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0A" w:rsidRPr="00B1670A" w:rsidRDefault="00B1670A" w:rsidP="00B1670A">
      <w:pPr>
        <w:shd w:val="clear" w:color="auto" w:fill="FFFFFF"/>
        <w:spacing w:after="0" w:line="450" w:lineRule="atLeast"/>
        <w:jc w:val="center"/>
        <w:textAlignment w:val="baseline"/>
        <w:outlineLvl w:val="2"/>
        <w:rPr>
          <w:rFonts w:ascii="Arial" w:eastAsia="Times New Roman" w:hAnsi="Arial" w:cs="Arial"/>
          <w:b/>
          <w:bCs/>
          <w:color w:val="B41423"/>
          <w:sz w:val="30"/>
          <w:szCs w:val="30"/>
          <w:lang w:bidi="hi-IN"/>
        </w:rPr>
      </w:pPr>
      <w:r w:rsidRPr="00B1670A">
        <w:rPr>
          <w:rFonts w:ascii="inherit" w:eastAsia="Times New Roman" w:hAnsi="inherit" w:cs="Arial"/>
          <w:b/>
          <w:bCs/>
          <w:color w:val="FF0000"/>
          <w:sz w:val="36"/>
          <w:szCs w:val="36"/>
          <w:bdr w:val="none" w:sz="0" w:space="0" w:color="auto" w:frame="1"/>
          <w:lang w:bidi="hi-IN"/>
        </w:rPr>
        <w:t>INCOME TAX</w:t>
      </w:r>
      <w:proofErr w:type="gramStart"/>
      <w:r w:rsidRPr="00B1670A">
        <w:rPr>
          <w:rFonts w:ascii="inherit" w:eastAsia="Times New Roman" w:hAnsi="inherit" w:cs="Arial"/>
          <w:b/>
          <w:bCs/>
          <w:color w:val="FF0000"/>
          <w:sz w:val="36"/>
          <w:szCs w:val="36"/>
          <w:bdr w:val="none" w:sz="0" w:space="0" w:color="auto" w:frame="1"/>
          <w:lang w:bidi="hi-IN"/>
        </w:rPr>
        <w:t>  EMPLOYEES</w:t>
      </w:r>
      <w:proofErr w:type="gramEnd"/>
      <w:r w:rsidRPr="00B1670A">
        <w:rPr>
          <w:rFonts w:ascii="inherit" w:eastAsia="Times New Roman" w:hAnsi="inherit" w:cs="Arial"/>
          <w:b/>
          <w:bCs/>
          <w:color w:val="FF0000"/>
          <w:sz w:val="36"/>
          <w:szCs w:val="36"/>
          <w:bdr w:val="none" w:sz="0" w:space="0" w:color="auto" w:frame="1"/>
          <w:lang w:bidi="hi-IN"/>
        </w:rPr>
        <w:t>  FEDERATION</w:t>
      </w:r>
    </w:p>
    <w:p w:rsidR="00B1670A" w:rsidRPr="00B1670A" w:rsidRDefault="00B1670A" w:rsidP="00B1670A">
      <w:pPr>
        <w:shd w:val="clear" w:color="auto" w:fill="FFFFFF"/>
        <w:spacing w:after="0" w:line="375" w:lineRule="atLeast"/>
        <w:jc w:val="center"/>
        <w:textAlignment w:val="baseline"/>
        <w:rPr>
          <w:rFonts w:ascii="Arial" w:eastAsia="Times New Roman" w:hAnsi="Arial" w:cs="Arial"/>
          <w:color w:val="666666"/>
          <w:sz w:val="23"/>
          <w:szCs w:val="23"/>
          <w:lang w:bidi="hi-IN"/>
        </w:rPr>
      </w:pPr>
      <w:r w:rsidRPr="00B1670A">
        <w:rPr>
          <w:rFonts w:ascii="inherit" w:eastAsia="Times New Roman" w:hAnsi="inherit" w:cs="Arial"/>
          <w:b/>
          <w:bCs/>
          <w:color w:val="666666"/>
          <w:sz w:val="23"/>
          <w:lang w:bidi="hi-IN"/>
        </w:rPr>
        <w:t>     </w:t>
      </w:r>
      <w:proofErr w:type="spellStart"/>
      <w:r w:rsidRPr="00B1670A">
        <w:rPr>
          <w:rFonts w:ascii="inherit" w:eastAsia="Times New Roman" w:hAnsi="inherit" w:cs="Arial"/>
          <w:b/>
          <w:bCs/>
          <w:color w:val="330000"/>
          <w:sz w:val="23"/>
          <w:lang w:bidi="hi-IN"/>
        </w:rPr>
        <w:t>Manishinath</w:t>
      </w:r>
      <w:proofErr w:type="spellEnd"/>
      <w:r w:rsidRPr="00B1670A">
        <w:rPr>
          <w:rFonts w:ascii="inherit" w:eastAsia="Times New Roman" w:hAnsi="inherit" w:cs="Arial"/>
          <w:b/>
          <w:bCs/>
          <w:color w:val="330000"/>
          <w:sz w:val="23"/>
          <w:lang w:bidi="hi-IN"/>
        </w:rPr>
        <w:t xml:space="preserve"> </w:t>
      </w:r>
      <w:proofErr w:type="spellStart"/>
      <w:r w:rsidRPr="00B1670A">
        <w:rPr>
          <w:rFonts w:ascii="inherit" w:eastAsia="Times New Roman" w:hAnsi="inherit" w:cs="Arial"/>
          <w:b/>
          <w:bCs/>
          <w:color w:val="330000"/>
          <w:sz w:val="23"/>
          <w:lang w:bidi="hi-IN"/>
        </w:rPr>
        <w:t>Bhawan</w:t>
      </w:r>
      <w:proofErr w:type="spellEnd"/>
      <w:r w:rsidRPr="00B1670A">
        <w:rPr>
          <w:rFonts w:ascii="inherit" w:eastAsia="Times New Roman" w:hAnsi="inherit" w:cs="Arial"/>
          <w:b/>
          <w:bCs/>
          <w:color w:val="330000"/>
          <w:sz w:val="23"/>
          <w:lang w:bidi="hi-IN"/>
        </w:rPr>
        <w:t xml:space="preserve"> A/2/95 </w:t>
      </w:r>
      <w:proofErr w:type="spellStart"/>
      <w:r w:rsidRPr="00B1670A">
        <w:rPr>
          <w:rFonts w:ascii="inherit" w:eastAsia="Times New Roman" w:hAnsi="inherit" w:cs="Arial"/>
          <w:b/>
          <w:bCs/>
          <w:color w:val="330000"/>
          <w:sz w:val="23"/>
          <w:lang w:bidi="hi-IN"/>
        </w:rPr>
        <w:t>Rajouri</w:t>
      </w:r>
      <w:proofErr w:type="spellEnd"/>
      <w:r w:rsidRPr="00B1670A">
        <w:rPr>
          <w:rFonts w:ascii="inherit" w:eastAsia="Times New Roman" w:hAnsi="inherit" w:cs="Arial"/>
          <w:b/>
          <w:bCs/>
          <w:color w:val="330000"/>
          <w:sz w:val="23"/>
          <w:lang w:bidi="hi-IN"/>
        </w:rPr>
        <w:t xml:space="preserve"> Garden,</w:t>
      </w:r>
    </w:p>
    <w:p w:rsidR="00B1670A" w:rsidRPr="00B1670A" w:rsidRDefault="00B1670A" w:rsidP="00B1670A">
      <w:pPr>
        <w:shd w:val="clear" w:color="auto" w:fill="FFFFFF"/>
        <w:spacing w:after="0" w:line="375" w:lineRule="atLeast"/>
        <w:jc w:val="center"/>
        <w:textAlignment w:val="baseline"/>
        <w:rPr>
          <w:rFonts w:ascii="Arial" w:eastAsia="Times New Roman" w:hAnsi="Arial" w:cs="Arial"/>
          <w:color w:val="666666"/>
          <w:sz w:val="23"/>
          <w:szCs w:val="23"/>
          <w:lang w:bidi="hi-IN"/>
        </w:rPr>
      </w:pPr>
      <w:r w:rsidRPr="00B1670A">
        <w:rPr>
          <w:rFonts w:ascii="inherit" w:eastAsia="Times New Roman" w:hAnsi="inherit" w:cs="Arial"/>
          <w:b/>
          <w:bCs/>
          <w:color w:val="330000"/>
          <w:sz w:val="23"/>
          <w:lang w:bidi="hi-IN"/>
        </w:rPr>
        <w:t xml:space="preserve">New Delhi. </w:t>
      </w:r>
      <w:proofErr w:type="gramStart"/>
      <w:r w:rsidRPr="00B1670A">
        <w:rPr>
          <w:rFonts w:ascii="inherit" w:eastAsia="Times New Roman" w:hAnsi="inherit" w:cs="Arial"/>
          <w:b/>
          <w:bCs/>
          <w:color w:val="330000"/>
          <w:sz w:val="23"/>
          <w:lang w:bidi="hi-IN"/>
        </w:rPr>
        <w:t>110 027</w:t>
      </w:r>
      <w:r w:rsidRPr="00B1670A">
        <w:rPr>
          <w:rFonts w:ascii="inherit" w:eastAsia="Times New Roman" w:hAnsi="inherit" w:cs="Arial"/>
          <w:color w:val="330000"/>
          <w:sz w:val="23"/>
          <w:szCs w:val="23"/>
          <w:bdr w:val="none" w:sz="0" w:space="0" w:color="auto" w:frame="1"/>
          <w:lang w:bidi="hi-IN"/>
        </w:rPr>
        <w:t>.</w:t>
      </w:r>
      <w:proofErr w:type="gramEnd"/>
    </w:p>
    <w:p w:rsidR="00B1670A" w:rsidRPr="00B1670A" w:rsidRDefault="00B1670A" w:rsidP="00B1670A">
      <w:pPr>
        <w:shd w:val="clear" w:color="auto" w:fill="FFFFFF"/>
        <w:spacing w:after="0" w:line="375" w:lineRule="atLeast"/>
        <w:jc w:val="center"/>
        <w:textAlignment w:val="baseline"/>
        <w:rPr>
          <w:rFonts w:ascii="Arial" w:eastAsia="Times New Roman" w:hAnsi="Arial" w:cs="Arial"/>
          <w:color w:val="666666"/>
          <w:sz w:val="23"/>
          <w:szCs w:val="23"/>
          <w:lang w:bidi="hi-IN"/>
        </w:rPr>
      </w:pPr>
      <w:hyperlink r:id="rId5" w:history="1">
        <w:r w:rsidRPr="00B1670A">
          <w:rPr>
            <w:rFonts w:ascii="inherit" w:eastAsia="Times New Roman" w:hAnsi="inherit" w:cs="Arial"/>
            <w:b/>
            <w:bCs/>
            <w:color w:val="330000"/>
            <w:sz w:val="23"/>
            <w:u w:val="single"/>
            <w:lang w:bidi="hi-IN"/>
          </w:rPr>
          <w:t>www.itefcentralhq.org </w:t>
        </w:r>
      </w:hyperlink>
      <w:r w:rsidRPr="00B1670A">
        <w:rPr>
          <w:rFonts w:ascii="inherit" w:eastAsia="Times New Roman" w:hAnsi="inherit" w:cs="Arial"/>
          <w:b/>
          <w:bCs/>
          <w:color w:val="330000"/>
          <w:sz w:val="23"/>
          <w:lang w:bidi="hi-IN"/>
        </w:rPr>
        <w:t> email: </w:t>
      </w:r>
      <w:hyperlink r:id="rId6" w:history="1">
        <w:r w:rsidRPr="00B1670A">
          <w:rPr>
            <w:rFonts w:ascii="inherit" w:eastAsia="Times New Roman" w:hAnsi="inherit" w:cs="Arial"/>
            <w:b/>
            <w:bCs/>
            <w:color w:val="330000"/>
            <w:sz w:val="23"/>
            <w:u w:val="single"/>
            <w:lang w:bidi="hi-IN"/>
          </w:rPr>
          <w:t>itefcentral@gmail.com</w:t>
        </w:r>
      </w:hyperlink>
    </w:p>
    <w:p w:rsidR="00B1670A" w:rsidRPr="00B1670A" w:rsidRDefault="00B1670A" w:rsidP="00B1670A">
      <w:pPr>
        <w:shd w:val="clear" w:color="auto" w:fill="FFFFFF"/>
        <w:spacing w:after="0" w:line="375" w:lineRule="atLeast"/>
        <w:jc w:val="both"/>
        <w:textAlignment w:val="baseline"/>
        <w:rPr>
          <w:rFonts w:ascii="Arial" w:eastAsia="Times New Roman" w:hAnsi="Arial" w:cs="Arial"/>
          <w:color w:val="666666"/>
          <w:sz w:val="23"/>
          <w:szCs w:val="23"/>
          <w:lang w:bidi="hi-IN"/>
        </w:rPr>
      </w:pPr>
      <w:r w:rsidRPr="00B1670A">
        <w:rPr>
          <w:rFonts w:ascii="inherit" w:eastAsia="Times New Roman" w:hAnsi="inherit" w:cs="Arial"/>
          <w:color w:val="333300"/>
          <w:sz w:val="23"/>
          <w:szCs w:val="23"/>
          <w:bdr w:val="none" w:sz="0" w:space="0" w:color="auto" w:frame="1"/>
          <w:lang w:bidi="hi-IN"/>
        </w:rPr>
        <w:t>Cir. No. 24/12-15      </w:t>
      </w:r>
      <w:r>
        <w:rPr>
          <w:rFonts w:ascii="inherit" w:eastAsia="Times New Roman" w:hAnsi="inherit" w:cs="Arial"/>
          <w:color w:val="333300"/>
          <w:sz w:val="23"/>
          <w:szCs w:val="23"/>
          <w:bdr w:val="none" w:sz="0" w:space="0" w:color="auto" w:frame="1"/>
          <w:lang w:bidi="hi-IN"/>
        </w:rPr>
        <w:t xml:space="preserve">                                                                                             </w:t>
      </w:r>
      <w:r w:rsidRPr="00B1670A">
        <w:rPr>
          <w:rFonts w:ascii="inherit" w:eastAsia="Times New Roman" w:hAnsi="inherit" w:cs="Arial"/>
          <w:color w:val="333300"/>
          <w:sz w:val="23"/>
          <w:szCs w:val="23"/>
          <w:bdr w:val="none" w:sz="0" w:space="0" w:color="auto" w:frame="1"/>
          <w:lang w:bidi="hi-IN"/>
        </w:rPr>
        <w:t>dated: 04.06.2013</w:t>
      </w:r>
    </w:p>
    <w:p w:rsidR="00B1670A" w:rsidRPr="00B1670A" w:rsidRDefault="00B1670A" w:rsidP="00B1670A">
      <w:pPr>
        <w:shd w:val="clear" w:color="auto" w:fill="FFFFFF"/>
        <w:spacing w:after="0" w:line="375" w:lineRule="atLeast"/>
        <w:jc w:val="both"/>
        <w:textAlignment w:val="baseline"/>
        <w:rPr>
          <w:rFonts w:ascii="Arial" w:eastAsia="Times New Roman" w:hAnsi="Arial" w:cs="Arial"/>
          <w:color w:val="666666"/>
          <w:sz w:val="23"/>
          <w:szCs w:val="23"/>
          <w:lang w:bidi="hi-IN"/>
        </w:rPr>
      </w:pPr>
      <w:r w:rsidRPr="00B1670A">
        <w:rPr>
          <w:rFonts w:ascii="inherit" w:eastAsia="Times New Roman" w:hAnsi="inherit" w:cs="Arial"/>
          <w:color w:val="333300"/>
          <w:sz w:val="23"/>
          <w:szCs w:val="23"/>
          <w:bdr w:val="none" w:sz="0" w:space="0" w:color="auto" w:frame="1"/>
          <w:lang w:bidi="hi-IN"/>
        </w:rPr>
        <w:t>Dear Comrades,</w:t>
      </w:r>
    </w:p>
    <w:p w:rsidR="00B1670A" w:rsidRPr="00B1670A" w:rsidRDefault="00B1670A" w:rsidP="00B1670A">
      <w:pPr>
        <w:shd w:val="clear" w:color="auto" w:fill="FFFFFF"/>
        <w:spacing w:after="0" w:line="375" w:lineRule="atLeast"/>
        <w:jc w:val="center"/>
        <w:textAlignment w:val="baseline"/>
        <w:rPr>
          <w:rFonts w:ascii="Arial" w:eastAsia="Times New Roman" w:hAnsi="Arial" w:cs="Arial"/>
          <w:color w:val="666666"/>
          <w:sz w:val="23"/>
          <w:szCs w:val="23"/>
          <w:lang w:bidi="hi-IN"/>
        </w:rPr>
      </w:pPr>
      <w:proofErr w:type="gramStart"/>
      <w:r w:rsidRPr="00B1670A">
        <w:rPr>
          <w:rFonts w:ascii="inherit" w:eastAsia="Times New Roman" w:hAnsi="inherit" w:cs="Arial"/>
          <w:b/>
          <w:bCs/>
          <w:color w:val="CC0066"/>
          <w:sz w:val="23"/>
          <w:u w:val="single"/>
          <w:lang w:bidi="hi-IN"/>
        </w:rPr>
        <w:t>PGRC Meeting and its outcome.</w:t>
      </w:r>
      <w:proofErr w:type="gramEnd"/>
    </w:p>
    <w:p w:rsidR="00B1670A" w:rsidRPr="00B1670A" w:rsidRDefault="00B1670A" w:rsidP="00B1670A">
      <w:pPr>
        <w:shd w:val="clear" w:color="auto" w:fill="FFFFFF"/>
        <w:spacing w:after="0" w:line="375" w:lineRule="atLeast"/>
        <w:jc w:val="both"/>
        <w:textAlignment w:val="baseline"/>
        <w:rPr>
          <w:rFonts w:ascii="Arial" w:eastAsia="Times New Roman" w:hAnsi="Arial" w:cs="Arial"/>
          <w:color w:val="666666"/>
          <w:sz w:val="23"/>
          <w:szCs w:val="23"/>
          <w:lang w:bidi="hi-IN"/>
        </w:rPr>
      </w:pPr>
      <w:r w:rsidRPr="00B1670A">
        <w:rPr>
          <w:rFonts w:ascii="inherit" w:eastAsia="Times New Roman" w:hAnsi="inherit" w:cs="Arial"/>
          <w:color w:val="996600"/>
          <w:sz w:val="23"/>
          <w:szCs w:val="23"/>
          <w:bdr w:val="none" w:sz="0" w:space="0" w:color="auto" w:frame="1"/>
          <w:lang w:bidi="hi-IN"/>
        </w:rPr>
        <w:t xml:space="preserve">               The Personnel Grievance </w:t>
      </w:r>
      <w:proofErr w:type="spellStart"/>
      <w:r w:rsidRPr="00B1670A">
        <w:rPr>
          <w:rFonts w:ascii="inherit" w:eastAsia="Times New Roman" w:hAnsi="inherit" w:cs="Arial"/>
          <w:color w:val="996600"/>
          <w:sz w:val="23"/>
          <w:szCs w:val="23"/>
          <w:bdr w:val="none" w:sz="0" w:space="0" w:color="auto" w:frame="1"/>
          <w:lang w:bidi="hi-IN"/>
        </w:rPr>
        <w:t>Redressal</w:t>
      </w:r>
      <w:proofErr w:type="spellEnd"/>
      <w:r w:rsidRPr="00B1670A">
        <w:rPr>
          <w:rFonts w:ascii="inherit" w:eastAsia="Times New Roman" w:hAnsi="inherit" w:cs="Arial"/>
          <w:color w:val="996600"/>
          <w:sz w:val="23"/>
          <w:szCs w:val="23"/>
          <w:bdr w:val="none" w:sz="0" w:space="0" w:color="auto" w:frame="1"/>
          <w:lang w:bidi="hi-IN"/>
        </w:rPr>
        <w:t xml:space="preserve"> Committee (PGRC) meeting of CBDT was held as </w:t>
      </w:r>
      <w:proofErr w:type="spellStart"/>
      <w:r w:rsidRPr="00B1670A">
        <w:rPr>
          <w:rFonts w:ascii="inherit" w:eastAsia="Times New Roman" w:hAnsi="inherit" w:cs="Arial"/>
          <w:color w:val="996600"/>
          <w:sz w:val="23"/>
          <w:szCs w:val="23"/>
          <w:bdr w:val="none" w:sz="0" w:space="0" w:color="auto" w:frame="1"/>
          <w:lang w:bidi="hi-IN"/>
        </w:rPr>
        <w:t>seheduled</w:t>
      </w:r>
      <w:proofErr w:type="spellEnd"/>
      <w:r w:rsidRPr="00B1670A">
        <w:rPr>
          <w:rFonts w:ascii="inherit" w:eastAsia="Times New Roman" w:hAnsi="inherit" w:cs="Arial"/>
          <w:color w:val="996600"/>
          <w:sz w:val="23"/>
          <w:szCs w:val="23"/>
          <w:bdr w:val="none" w:sz="0" w:space="0" w:color="auto" w:frame="1"/>
          <w:lang w:bidi="hi-IN"/>
        </w:rPr>
        <w:t xml:space="preserve"> on 04.06.2013 at 4.00PM.  The Meeting was Chaired by</w:t>
      </w:r>
      <w:proofErr w:type="gramStart"/>
      <w:r w:rsidRPr="00B1670A">
        <w:rPr>
          <w:rFonts w:ascii="inherit" w:eastAsia="Times New Roman" w:hAnsi="inherit" w:cs="Arial"/>
          <w:color w:val="996600"/>
          <w:sz w:val="23"/>
          <w:szCs w:val="23"/>
          <w:bdr w:val="none" w:sz="0" w:space="0" w:color="auto" w:frame="1"/>
          <w:lang w:bidi="hi-IN"/>
        </w:rPr>
        <w:t>  Member</w:t>
      </w:r>
      <w:proofErr w:type="gramEnd"/>
      <w:r w:rsidRPr="00B1670A">
        <w:rPr>
          <w:rFonts w:ascii="inherit" w:eastAsia="Times New Roman" w:hAnsi="inherit" w:cs="Arial"/>
          <w:color w:val="996600"/>
          <w:sz w:val="23"/>
          <w:szCs w:val="23"/>
          <w:bdr w:val="none" w:sz="0" w:space="0" w:color="auto" w:frame="1"/>
          <w:lang w:bidi="hi-IN"/>
        </w:rPr>
        <w:t xml:space="preserve"> (P&amp;V) and Member (Revenue).  The items taken up by the ITEF were discussed among OTHER things and the outcome, item wise is as under:</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Notebooks to Inspectors and staff in lieu of Motor Cycles</w:t>
      </w:r>
      <w:r w:rsidRPr="00B1670A">
        <w:rPr>
          <w:rFonts w:ascii="inherit" w:eastAsia="Times New Roman" w:hAnsi="inherit" w:cs="Arial"/>
          <w:color w:val="996600"/>
          <w:sz w:val="23"/>
          <w:szCs w:val="23"/>
          <w:bdr w:val="none" w:sz="0" w:space="0" w:color="auto" w:frame="1"/>
          <w:lang w:bidi="hi-IN"/>
        </w:rPr>
        <w:t>:  During the last quarterly Review Meeting the matter was discussed and the Chairperson assured us to look into the same positively.  We have been informed in this meeting that the Board has approved the proposal for provisions of Laptops to All Inspectors involving an expenditure of Rs 42.70 cores.  The same, after the vetting by the Revenue Secretary has been sent to the Integrated Finance Unit for their approval.</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Mobile hand set for all personnel in the Department</w:t>
      </w:r>
      <w:r w:rsidRPr="00B1670A">
        <w:rPr>
          <w:rFonts w:ascii="inherit" w:eastAsia="Times New Roman" w:hAnsi="inherit" w:cs="Arial"/>
          <w:color w:val="996600"/>
          <w:sz w:val="23"/>
          <w:szCs w:val="23"/>
          <w:bdr w:val="none" w:sz="0" w:space="0" w:color="auto" w:frame="1"/>
          <w:lang w:bidi="hi-IN"/>
        </w:rPr>
        <w:t xml:space="preserve">:  This was also discussed in the last quarterly Review meeting held on 22.2.2013 and we were assured of a positive action.  It has also been, as in the case of Laptops, approved by the Board involving an expenditure of Rs 25.60 </w:t>
      </w:r>
      <w:proofErr w:type="spellStart"/>
      <w:r w:rsidRPr="00B1670A">
        <w:rPr>
          <w:rFonts w:ascii="inherit" w:eastAsia="Times New Roman" w:hAnsi="inherit" w:cs="Arial"/>
          <w:color w:val="996600"/>
          <w:sz w:val="23"/>
          <w:szCs w:val="23"/>
          <w:bdr w:val="none" w:sz="0" w:space="0" w:color="auto" w:frame="1"/>
          <w:lang w:bidi="hi-IN"/>
        </w:rPr>
        <w:t>crores</w:t>
      </w:r>
      <w:proofErr w:type="spellEnd"/>
      <w:r w:rsidRPr="00B1670A">
        <w:rPr>
          <w:rFonts w:ascii="inherit" w:eastAsia="Times New Roman" w:hAnsi="inherit" w:cs="Arial"/>
          <w:color w:val="996600"/>
          <w:sz w:val="23"/>
          <w:szCs w:val="23"/>
          <w:bdr w:val="none" w:sz="0" w:space="0" w:color="auto" w:frame="1"/>
          <w:lang w:bidi="hi-IN"/>
        </w:rPr>
        <w:t xml:space="preserve"> and sent to the IFU for its approval.</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 xml:space="preserve">Avoidance of repetitive and overlapping </w:t>
      </w:r>
      <w:proofErr w:type="spellStart"/>
      <w:r w:rsidRPr="00B1670A">
        <w:rPr>
          <w:rFonts w:ascii="inherit" w:eastAsia="Times New Roman" w:hAnsi="inherit" w:cs="Arial"/>
          <w:color w:val="996600"/>
          <w:sz w:val="23"/>
          <w:szCs w:val="23"/>
          <w:u w:val="single"/>
          <w:bdr w:val="none" w:sz="0" w:space="0" w:color="auto" w:frame="1"/>
          <w:lang w:bidi="hi-IN"/>
        </w:rPr>
        <w:t>statistcs</w:t>
      </w:r>
      <w:proofErr w:type="spellEnd"/>
      <w:r w:rsidRPr="00B1670A">
        <w:rPr>
          <w:rFonts w:ascii="inherit" w:eastAsia="Times New Roman" w:hAnsi="inherit" w:cs="Arial"/>
          <w:color w:val="996600"/>
          <w:sz w:val="23"/>
          <w:szCs w:val="23"/>
          <w:u w:val="single"/>
          <w:bdr w:val="none" w:sz="0" w:space="0" w:color="auto" w:frame="1"/>
          <w:lang w:bidi="hi-IN"/>
        </w:rPr>
        <w:t xml:space="preserve"> sought from Field Offices</w:t>
      </w:r>
      <w:r w:rsidRPr="00B1670A">
        <w:rPr>
          <w:rFonts w:ascii="inherit" w:eastAsia="Times New Roman" w:hAnsi="inherit" w:cs="Arial"/>
          <w:color w:val="996600"/>
          <w:sz w:val="23"/>
          <w:szCs w:val="23"/>
          <w:bdr w:val="none" w:sz="0" w:space="0" w:color="auto" w:frame="1"/>
          <w:lang w:bidi="hi-IN"/>
        </w:rPr>
        <w:t>.  The matter was being persistently taken by the ITEF</w:t>
      </w:r>
      <w:proofErr w:type="gramStart"/>
      <w:r w:rsidRPr="00B1670A">
        <w:rPr>
          <w:rFonts w:ascii="inherit" w:eastAsia="Times New Roman" w:hAnsi="inherit" w:cs="Arial"/>
          <w:color w:val="996600"/>
          <w:sz w:val="23"/>
          <w:szCs w:val="23"/>
          <w:bdr w:val="none" w:sz="0" w:space="0" w:color="auto" w:frame="1"/>
          <w:lang w:bidi="hi-IN"/>
        </w:rPr>
        <w:t>  in</w:t>
      </w:r>
      <w:proofErr w:type="gramEnd"/>
      <w:r w:rsidRPr="00B1670A">
        <w:rPr>
          <w:rFonts w:ascii="inherit" w:eastAsia="Times New Roman" w:hAnsi="inherit" w:cs="Arial"/>
          <w:color w:val="996600"/>
          <w:sz w:val="23"/>
          <w:szCs w:val="23"/>
          <w:bdr w:val="none" w:sz="0" w:space="0" w:color="auto" w:frame="1"/>
          <w:lang w:bidi="hi-IN"/>
        </w:rPr>
        <w:t xml:space="preserve"> all the meetings.  We were informed that  the Board has developed a new software including changing of CAP II, by which the statistics sought from the field formations will be drastically reduced and the information in the portal will be available for higher authorities too.  After the new portal is brought into effective functioning any difficulties or shortcomings can be reviewed in future to correct the same.</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 xml:space="preserve">Clarification on Fixation of pay of Inspectors/Pas/AOs </w:t>
      </w:r>
      <w:proofErr w:type="gramStart"/>
      <w:r w:rsidRPr="00B1670A">
        <w:rPr>
          <w:rFonts w:ascii="inherit" w:eastAsia="Times New Roman" w:hAnsi="inherit" w:cs="Arial"/>
          <w:color w:val="996600"/>
          <w:sz w:val="23"/>
          <w:szCs w:val="23"/>
          <w:u w:val="single"/>
          <w:bdr w:val="none" w:sz="0" w:space="0" w:color="auto" w:frame="1"/>
          <w:lang w:bidi="hi-IN"/>
        </w:rPr>
        <w:t>after  </w:t>
      </w:r>
      <w:proofErr w:type="spellStart"/>
      <w:r w:rsidRPr="00B1670A">
        <w:rPr>
          <w:rFonts w:ascii="inherit" w:eastAsia="Times New Roman" w:hAnsi="inherit" w:cs="Arial"/>
          <w:color w:val="996600"/>
          <w:sz w:val="23"/>
          <w:szCs w:val="23"/>
          <w:u w:val="single"/>
          <w:bdr w:val="none" w:sz="0" w:space="0" w:color="auto" w:frame="1"/>
          <w:lang w:bidi="hi-IN"/>
        </w:rPr>
        <w:t>upgradation</w:t>
      </w:r>
      <w:proofErr w:type="spellEnd"/>
      <w:proofErr w:type="gramEnd"/>
      <w:r w:rsidRPr="00B1670A">
        <w:rPr>
          <w:rFonts w:ascii="inherit" w:eastAsia="Times New Roman" w:hAnsi="inherit" w:cs="Arial"/>
          <w:color w:val="996600"/>
          <w:sz w:val="23"/>
          <w:szCs w:val="23"/>
          <w:bdr w:val="none" w:sz="0" w:space="0" w:color="auto" w:frame="1"/>
          <w:lang w:bidi="hi-IN"/>
        </w:rPr>
        <w:t xml:space="preserve">. After the rejection of the demand of ITEF for fixing the pay in the fitment formula of pre-revised scale of 7450, the matter has again been referred to the Department of Expenditure, as demanded by the </w:t>
      </w:r>
      <w:r w:rsidRPr="00B1670A">
        <w:rPr>
          <w:rFonts w:ascii="inherit" w:eastAsia="Times New Roman" w:hAnsi="inherit" w:cs="Arial"/>
          <w:color w:val="996600"/>
          <w:sz w:val="23"/>
          <w:szCs w:val="23"/>
          <w:bdr w:val="none" w:sz="0" w:space="0" w:color="auto" w:frame="1"/>
          <w:lang w:bidi="hi-IN"/>
        </w:rPr>
        <w:lastRenderedPageBreak/>
        <w:t>ITEF</w:t>
      </w:r>
      <w:proofErr w:type="gramStart"/>
      <w:r w:rsidRPr="00B1670A">
        <w:rPr>
          <w:rFonts w:ascii="inherit" w:eastAsia="Times New Roman" w:hAnsi="inherit" w:cs="Arial"/>
          <w:color w:val="996600"/>
          <w:sz w:val="23"/>
          <w:szCs w:val="23"/>
          <w:bdr w:val="none" w:sz="0" w:space="0" w:color="auto" w:frame="1"/>
          <w:lang w:bidi="hi-IN"/>
        </w:rPr>
        <w:t>,  to</w:t>
      </w:r>
      <w:proofErr w:type="gramEnd"/>
      <w:r w:rsidRPr="00B1670A">
        <w:rPr>
          <w:rFonts w:ascii="inherit" w:eastAsia="Times New Roman" w:hAnsi="inherit" w:cs="Arial"/>
          <w:color w:val="996600"/>
          <w:sz w:val="23"/>
          <w:szCs w:val="23"/>
          <w:bdr w:val="none" w:sz="0" w:space="0" w:color="auto" w:frame="1"/>
          <w:lang w:bidi="hi-IN"/>
        </w:rPr>
        <w:t xml:space="preserve"> allow fixation of the Pay of Inspectors as per the clarification issued by the DOE in UO No. 10/1/2009-IC dated 14.12.2009 in the case of similarly placed personnel  CSS/CSSS services. The matter is being pursued.</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Training to Newly recruited personnel MTS/TS/</w:t>
      </w:r>
      <w:proofErr w:type="spellStart"/>
      <w:r w:rsidRPr="00B1670A">
        <w:rPr>
          <w:rFonts w:ascii="inherit" w:eastAsia="Times New Roman" w:hAnsi="inherit" w:cs="Arial"/>
          <w:color w:val="996600"/>
          <w:sz w:val="23"/>
          <w:szCs w:val="23"/>
          <w:u w:val="single"/>
          <w:bdr w:val="none" w:sz="0" w:space="0" w:color="auto" w:frame="1"/>
          <w:lang w:bidi="hi-IN"/>
        </w:rPr>
        <w:t>Stgr</w:t>
      </w:r>
      <w:proofErr w:type="spellEnd"/>
      <w:r w:rsidRPr="00B1670A">
        <w:rPr>
          <w:rFonts w:ascii="inherit" w:eastAsia="Times New Roman" w:hAnsi="inherit" w:cs="Arial"/>
          <w:color w:val="996600"/>
          <w:sz w:val="23"/>
          <w:szCs w:val="23"/>
          <w:u w:val="single"/>
          <w:bdr w:val="none" w:sz="0" w:space="0" w:color="auto" w:frame="1"/>
          <w:lang w:bidi="hi-IN"/>
        </w:rPr>
        <w:t>/ITIs at the Initial Stage itself</w:t>
      </w:r>
      <w:r w:rsidRPr="00B1670A">
        <w:rPr>
          <w:rFonts w:ascii="inherit" w:eastAsia="Times New Roman" w:hAnsi="inherit" w:cs="Arial"/>
          <w:color w:val="996600"/>
          <w:sz w:val="23"/>
          <w:szCs w:val="23"/>
          <w:bdr w:val="none" w:sz="0" w:space="0" w:color="auto" w:frame="1"/>
          <w:lang w:bidi="hi-IN"/>
        </w:rPr>
        <w:t>.  It was informed that the Board has accepted the demand and NADT has been asked to formulate the module for the same to impart training to the newly recruited personnel in the initial stages itself.</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 xml:space="preserve">Litigation in Various Tribunals and stay granted on promotions on the basis of Supreme Court order dated 27.11.2012 in the case of NR </w:t>
      </w:r>
      <w:proofErr w:type="spellStart"/>
      <w:r w:rsidRPr="00B1670A">
        <w:rPr>
          <w:rFonts w:ascii="inherit" w:eastAsia="Times New Roman" w:hAnsi="inherit" w:cs="Arial"/>
          <w:color w:val="996600"/>
          <w:sz w:val="23"/>
          <w:szCs w:val="23"/>
          <w:u w:val="single"/>
          <w:bdr w:val="none" w:sz="0" w:space="0" w:color="auto" w:frame="1"/>
          <w:lang w:bidi="hi-IN"/>
        </w:rPr>
        <w:t>Parmar</w:t>
      </w:r>
      <w:proofErr w:type="spellEnd"/>
      <w:r w:rsidRPr="00B1670A">
        <w:rPr>
          <w:rFonts w:ascii="inherit" w:eastAsia="Times New Roman" w:hAnsi="inherit" w:cs="Arial"/>
          <w:color w:val="996600"/>
          <w:sz w:val="23"/>
          <w:szCs w:val="23"/>
          <w:bdr w:val="none" w:sz="0" w:space="0" w:color="auto" w:frame="1"/>
          <w:lang w:bidi="hi-IN"/>
        </w:rPr>
        <w:t xml:space="preserve">:  The ITEF requested for pursuing the DOPT for taking a decision in the matter at the earliest and also demanded for necessary steps to be taken by the Board for conducting DPCs and effecting promotions, if the final decision of the DOPT is likely to be delayed.  The Member (P&amp;V) informed the meeting that every </w:t>
      </w:r>
      <w:proofErr w:type="gramStart"/>
      <w:r w:rsidRPr="00B1670A">
        <w:rPr>
          <w:rFonts w:ascii="inherit" w:eastAsia="Times New Roman" w:hAnsi="inherit" w:cs="Arial"/>
          <w:color w:val="996600"/>
          <w:sz w:val="23"/>
          <w:szCs w:val="23"/>
          <w:bdr w:val="none" w:sz="0" w:space="0" w:color="auto" w:frame="1"/>
          <w:lang w:bidi="hi-IN"/>
        </w:rPr>
        <w:t>efforts</w:t>
      </w:r>
      <w:proofErr w:type="gramEnd"/>
      <w:r w:rsidRPr="00B1670A">
        <w:rPr>
          <w:rFonts w:ascii="inherit" w:eastAsia="Times New Roman" w:hAnsi="inherit" w:cs="Arial"/>
          <w:color w:val="996600"/>
          <w:sz w:val="23"/>
          <w:szCs w:val="23"/>
          <w:bdr w:val="none" w:sz="0" w:space="0" w:color="auto" w:frame="1"/>
          <w:lang w:bidi="hi-IN"/>
        </w:rPr>
        <w:t xml:space="preserve"> are being taken to get a final decision from the DOPT at the earliest.  The Member also requested us to direct our members not to resort to legal battles and block the promotions and functioning of the Department.</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Amendment to the OM dated 16</w:t>
      </w:r>
      <w:r w:rsidRPr="00B1670A">
        <w:rPr>
          <w:rFonts w:ascii="inherit" w:eastAsia="Times New Roman" w:hAnsi="inherit" w:cs="Arial"/>
          <w:color w:val="996600"/>
          <w:sz w:val="15"/>
          <w:szCs w:val="15"/>
          <w:u w:val="single"/>
          <w:bdr w:val="none" w:sz="0" w:space="0" w:color="auto" w:frame="1"/>
          <w:vertAlign w:val="superscript"/>
          <w:lang w:bidi="hi-IN"/>
        </w:rPr>
        <w:t>th</w:t>
      </w:r>
      <w:r w:rsidRPr="00B1670A">
        <w:rPr>
          <w:rFonts w:ascii="inherit" w:eastAsia="Times New Roman" w:hAnsi="inherit" w:cs="Arial"/>
          <w:color w:val="996600"/>
          <w:sz w:val="23"/>
          <w:u w:val="single"/>
          <w:lang w:bidi="hi-IN"/>
        </w:rPr>
        <w:t> </w:t>
      </w:r>
      <w:r w:rsidRPr="00B1670A">
        <w:rPr>
          <w:rFonts w:ascii="inherit" w:eastAsia="Times New Roman" w:hAnsi="inherit" w:cs="Arial"/>
          <w:color w:val="996600"/>
          <w:sz w:val="23"/>
          <w:szCs w:val="23"/>
          <w:u w:val="single"/>
          <w:bdr w:val="none" w:sz="0" w:space="0" w:color="auto" w:frame="1"/>
          <w:lang w:bidi="hi-IN"/>
        </w:rPr>
        <w:t>November, 2012, as demanded by ITEF</w:t>
      </w:r>
      <w:r w:rsidRPr="00B1670A">
        <w:rPr>
          <w:rFonts w:ascii="inherit" w:eastAsia="Times New Roman" w:hAnsi="inherit" w:cs="Arial"/>
          <w:color w:val="996600"/>
          <w:sz w:val="23"/>
          <w:szCs w:val="23"/>
          <w:bdr w:val="none" w:sz="0" w:space="0" w:color="auto" w:frame="1"/>
          <w:lang w:bidi="hi-IN"/>
        </w:rPr>
        <w:t xml:space="preserve">.  The amendment moved by the ITEF to the above notification setting up Personnel Grievance </w:t>
      </w:r>
      <w:proofErr w:type="spellStart"/>
      <w:r w:rsidRPr="00B1670A">
        <w:rPr>
          <w:rFonts w:ascii="inherit" w:eastAsia="Times New Roman" w:hAnsi="inherit" w:cs="Arial"/>
          <w:color w:val="996600"/>
          <w:sz w:val="23"/>
          <w:szCs w:val="23"/>
          <w:bdr w:val="none" w:sz="0" w:space="0" w:color="auto" w:frame="1"/>
          <w:lang w:bidi="hi-IN"/>
        </w:rPr>
        <w:t>Redressal</w:t>
      </w:r>
      <w:proofErr w:type="spellEnd"/>
      <w:r w:rsidRPr="00B1670A">
        <w:rPr>
          <w:rFonts w:ascii="inherit" w:eastAsia="Times New Roman" w:hAnsi="inherit" w:cs="Arial"/>
          <w:color w:val="996600"/>
          <w:sz w:val="23"/>
          <w:szCs w:val="23"/>
          <w:bdr w:val="none" w:sz="0" w:space="0" w:color="auto" w:frame="1"/>
          <w:lang w:bidi="hi-IN"/>
        </w:rPr>
        <w:t xml:space="preserve"> Committee was discussed.  The Members requested us to provide more inputs in the form of Note on all the proposals to be considered in the next meeting.</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Refusal of ZAOs for sanctioning Conveyance Allowance to Inspectors</w:t>
      </w:r>
      <w:r w:rsidRPr="00B1670A">
        <w:rPr>
          <w:rFonts w:ascii="inherit" w:eastAsia="Times New Roman" w:hAnsi="inherit" w:cs="Arial"/>
          <w:color w:val="996600"/>
          <w:sz w:val="23"/>
          <w:szCs w:val="23"/>
          <w:bdr w:val="none" w:sz="0" w:space="0" w:color="auto" w:frame="1"/>
          <w:lang w:bidi="hi-IN"/>
        </w:rPr>
        <w:t xml:space="preserve">: This issue was taken up as even after 15 years of its implementation, some of the Zonal Accounts Officers are objecting to the sanctioning of local Travel Allowance to Inspectors equivalent to the cost of 30 </w:t>
      </w:r>
      <w:proofErr w:type="spellStart"/>
      <w:r w:rsidRPr="00B1670A">
        <w:rPr>
          <w:rFonts w:ascii="inherit" w:eastAsia="Times New Roman" w:hAnsi="inherit" w:cs="Arial"/>
          <w:color w:val="996600"/>
          <w:sz w:val="23"/>
          <w:szCs w:val="23"/>
          <w:bdr w:val="none" w:sz="0" w:space="0" w:color="auto" w:frame="1"/>
          <w:lang w:bidi="hi-IN"/>
        </w:rPr>
        <w:t>Ltr</w:t>
      </w:r>
      <w:proofErr w:type="spellEnd"/>
      <w:r w:rsidRPr="00B1670A">
        <w:rPr>
          <w:rFonts w:ascii="inherit" w:eastAsia="Times New Roman" w:hAnsi="inherit" w:cs="Arial"/>
          <w:color w:val="996600"/>
          <w:sz w:val="23"/>
          <w:szCs w:val="23"/>
          <w:bdr w:val="none" w:sz="0" w:space="0" w:color="auto" w:frame="1"/>
          <w:lang w:bidi="hi-IN"/>
        </w:rPr>
        <w:t xml:space="preserve">. Petrol.  We have specifically pointed out the non- sanctioning of the bill by </w:t>
      </w:r>
      <w:proofErr w:type="gramStart"/>
      <w:r w:rsidRPr="00B1670A">
        <w:rPr>
          <w:rFonts w:ascii="inherit" w:eastAsia="Times New Roman" w:hAnsi="inherit" w:cs="Arial"/>
          <w:color w:val="996600"/>
          <w:sz w:val="23"/>
          <w:szCs w:val="23"/>
          <w:bdr w:val="none" w:sz="0" w:space="0" w:color="auto" w:frame="1"/>
          <w:lang w:bidi="hi-IN"/>
        </w:rPr>
        <w:t>ZAO ,</w:t>
      </w:r>
      <w:proofErr w:type="gramEnd"/>
      <w:r w:rsidRPr="00B1670A">
        <w:rPr>
          <w:rFonts w:ascii="inherit" w:eastAsia="Times New Roman" w:hAnsi="inherit" w:cs="Arial"/>
          <w:color w:val="996600"/>
          <w:sz w:val="23"/>
          <w:szCs w:val="23"/>
          <w:bdr w:val="none" w:sz="0" w:space="0" w:color="auto" w:frame="1"/>
          <w:lang w:bidi="hi-IN"/>
        </w:rPr>
        <w:t xml:space="preserve"> Bhopal and the untenable stand taken by the CCIT that Bill for purchase of petrol may be submitted.  The Members directed the DG (Logistic) and DIT (infra) to do the needful immediately.</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Clarification</w:t>
      </w:r>
      <w:proofErr w:type="gramStart"/>
      <w:r w:rsidRPr="00B1670A">
        <w:rPr>
          <w:rFonts w:ascii="inherit" w:eastAsia="Times New Roman" w:hAnsi="inherit" w:cs="Arial"/>
          <w:color w:val="996600"/>
          <w:sz w:val="23"/>
          <w:szCs w:val="23"/>
          <w:u w:val="single"/>
          <w:bdr w:val="none" w:sz="0" w:space="0" w:color="auto" w:frame="1"/>
          <w:lang w:bidi="hi-IN"/>
        </w:rPr>
        <w:t>  on</w:t>
      </w:r>
      <w:proofErr w:type="gramEnd"/>
      <w:r w:rsidRPr="00B1670A">
        <w:rPr>
          <w:rFonts w:ascii="inherit" w:eastAsia="Times New Roman" w:hAnsi="inherit" w:cs="Arial"/>
          <w:color w:val="996600"/>
          <w:sz w:val="23"/>
          <w:szCs w:val="23"/>
          <w:u w:val="single"/>
          <w:bdr w:val="none" w:sz="0" w:space="0" w:color="auto" w:frame="1"/>
          <w:lang w:bidi="hi-IN"/>
        </w:rPr>
        <w:t xml:space="preserve"> RRS of Tax </w:t>
      </w:r>
      <w:proofErr w:type="spellStart"/>
      <w:r w:rsidRPr="00B1670A">
        <w:rPr>
          <w:rFonts w:ascii="inherit" w:eastAsia="Times New Roman" w:hAnsi="inherit" w:cs="Arial"/>
          <w:color w:val="996600"/>
          <w:sz w:val="23"/>
          <w:szCs w:val="23"/>
          <w:u w:val="single"/>
          <w:bdr w:val="none" w:sz="0" w:space="0" w:color="auto" w:frame="1"/>
          <w:lang w:bidi="hi-IN"/>
        </w:rPr>
        <w:t>Asssitants</w:t>
      </w:r>
      <w:proofErr w:type="spellEnd"/>
      <w:r w:rsidRPr="00B1670A">
        <w:rPr>
          <w:rFonts w:ascii="inherit" w:eastAsia="Times New Roman" w:hAnsi="inherit" w:cs="Arial"/>
          <w:color w:val="996600"/>
          <w:sz w:val="23"/>
          <w:szCs w:val="23"/>
          <w:u w:val="single"/>
          <w:bdr w:val="none" w:sz="0" w:space="0" w:color="auto" w:frame="1"/>
          <w:lang w:bidi="hi-IN"/>
        </w:rPr>
        <w:t xml:space="preserve"> to modify the word Group D to MTS</w:t>
      </w:r>
      <w:r w:rsidRPr="00B1670A">
        <w:rPr>
          <w:rFonts w:ascii="inherit" w:eastAsia="Times New Roman" w:hAnsi="inherit" w:cs="Arial"/>
          <w:color w:val="996600"/>
          <w:sz w:val="23"/>
          <w:szCs w:val="23"/>
          <w:bdr w:val="none" w:sz="0" w:space="0" w:color="auto" w:frame="1"/>
          <w:lang w:bidi="hi-IN"/>
        </w:rPr>
        <w:t xml:space="preserve">:.  The Members directed the </w:t>
      </w:r>
      <w:proofErr w:type="gramStart"/>
      <w:r w:rsidRPr="00B1670A">
        <w:rPr>
          <w:rFonts w:ascii="inherit" w:eastAsia="Times New Roman" w:hAnsi="inherit" w:cs="Arial"/>
          <w:color w:val="996600"/>
          <w:sz w:val="23"/>
          <w:szCs w:val="23"/>
          <w:bdr w:val="none" w:sz="0" w:space="0" w:color="auto" w:frame="1"/>
          <w:lang w:bidi="hi-IN"/>
        </w:rPr>
        <w:t>DG(</w:t>
      </w:r>
      <w:proofErr w:type="gramEnd"/>
      <w:r w:rsidRPr="00B1670A">
        <w:rPr>
          <w:rFonts w:ascii="inherit" w:eastAsia="Times New Roman" w:hAnsi="inherit" w:cs="Arial"/>
          <w:color w:val="996600"/>
          <w:sz w:val="23"/>
          <w:szCs w:val="23"/>
          <w:bdr w:val="none" w:sz="0" w:space="0" w:color="auto" w:frame="1"/>
          <w:lang w:bidi="hi-IN"/>
        </w:rPr>
        <w:t>HRD) to move the proposal immediately.</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lastRenderedPageBreak/>
        <w:t>Recruitment Rules for Canteen Employees</w:t>
      </w:r>
      <w:r w:rsidRPr="00B1670A">
        <w:rPr>
          <w:rFonts w:ascii="inherit" w:eastAsia="Times New Roman" w:hAnsi="inherit" w:cs="Arial"/>
          <w:color w:val="996600"/>
          <w:sz w:val="23"/>
          <w:szCs w:val="23"/>
          <w:bdr w:val="none" w:sz="0" w:space="0" w:color="auto" w:frame="1"/>
          <w:lang w:bidi="hi-IN"/>
        </w:rPr>
        <w:t xml:space="preserve">:  We were informed that the delay in </w:t>
      </w:r>
      <w:proofErr w:type="spellStart"/>
      <w:r w:rsidRPr="00B1670A">
        <w:rPr>
          <w:rFonts w:ascii="inherit" w:eastAsia="Times New Roman" w:hAnsi="inherit" w:cs="Arial"/>
          <w:color w:val="996600"/>
          <w:sz w:val="23"/>
          <w:szCs w:val="23"/>
          <w:bdr w:val="none" w:sz="0" w:space="0" w:color="auto" w:frame="1"/>
          <w:lang w:bidi="hi-IN"/>
        </w:rPr>
        <w:t>finalising</w:t>
      </w:r>
      <w:proofErr w:type="spellEnd"/>
      <w:r w:rsidRPr="00B1670A">
        <w:rPr>
          <w:rFonts w:ascii="inherit" w:eastAsia="Times New Roman" w:hAnsi="inherit" w:cs="Arial"/>
          <w:color w:val="996600"/>
          <w:sz w:val="23"/>
          <w:szCs w:val="23"/>
          <w:bdr w:val="none" w:sz="0" w:space="0" w:color="auto" w:frame="1"/>
          <w:lang w:bidi="hi-IN"/>
        </w:rPr>
        <w:t xml:space="preserve"> the Recruitment Rules is mainly on account of non-submission of the required details by the Cadre Controlling Authorities.  The ITEF requested, as an interim </w:t>
      </w:r>
      <w:proofErr w:type="spellStart"/>
      <w:r w:rsidRPr="00B1670A">
        <w:rPr>
          <w:rFonts w:ascii="inherit" w:eastAsia="Times New Roman" w:hAnsi="inherit" w:cs="Arial"/>
          <w:color w:val="996600"/>
          <w:sz w:val="23"/>
          <w:szCs w:val="23"/>
          <w:bdr w:val="none" w:sz="0" w:space="0" w:color="auto" w:frame="1"/>
          <w:lang w:bidi="hi-IN"/>
        </w:rPr>
        <w:t>measure</w:t>
      </w:r>
      <w:proofErr w:type="gramStart"/>
      <w:r w:rsidRPr="00B1670A">
        <w:rPr>
          <w:rFonts w:ascii="inherit" w:eastAsia="Times New Roman" w:hAnsi="inherit" w:cs="Arial"/>
          <w:color w:val="996600"/>
          <w:sz w:val="23"/>
          <w:szCs w:val="23"/>
          <w:bdr w:val="none" w:sz="0" w:space="0" w:color="auto" w:frame="1"/>
          <w:lang w:bidi="hi-IN"/>
        </w:rPr>
        <w:t>,for</w:t>
      </w:r>
      <w:proofErr w:type="spellEnd"/>
      <w:proofErr w:type="gramEnd"/>
      <w:r w:rsidRPr="00B1670A">
        <w:rPr>
          <w:rFonts w:ascii="inherit" w:eastAsia="Times New Roman" w:hAnsi="inherit" w:cs="Arial"/>
          <w:color w:val="996600"/>
          <w:sz w:val="23"/>
          <w:szCs w:val="23"/>
          <w:bdr w:val="none" w:sz="0" w:space="0" w:color="auto" w:frame="1"/>
          <w:lang w:bidi="hi-IN"/>
        </w:rPr>
        <w:t xml:space="preserve"> instructions to cadre controlling authorities to fill up the vacancies as per the guidelines issued by the DOPT in F No. 15/2/2010-Dir-(C) dated 27</w:t>
      </w:r>
      <w:r w:rsidRPr="00B1670A">
        <w:rPr>
          <w:rFonts w:ascii="inherit" w:eastAsia="Times New Roman" w:hAnsi="inherit" w:cs="Arial"/>
          <w:color w:val="996600"/>
          <w:sz w:val="15"/>
          <w:szCs w:val="15"/>
          <w:bdr w:val="none" w:sz="0" w:space="0" w:color="auto" w:frame="1"/>
          <w:vertAlign w:val="superscript"/>
          <w:lang w:bidi="hi-IN"/>
        </w:rPr>
        <w:t>th</w:t>
      </w:r>
      <w:r w:rsidRPr="00B1670A">
        <w:rPr>
          <w:rFonts w:ascii="inherit" w:eastAsia="Times New Roman" w:hAnsi="inherit" w:cs="Arial"/>
          <w:color w:val="996600"/>
          <w:sz w:val="23"/>
          <w:lang w:bidi="hi-IN"/>
        </w:rPr>
        <w:t> </w:t>
      </w:r>
      <w:r w:rsidRPr="00B1670A">
        <w:rPr>
          <w:rFonts w:ascii="inherit" w:eastAsia="Times New Roman" w:hAnsi="inherit" w:cs="Arial"/>
          <w:color w:val="996600"/>
          <w:sz w:val="23"/>
          <w:szCs w:val="23"/>
          <w:bdr w:val="none" w:sz="0" w:space="0" w:color="auto" w:frame="1"/>
          <w:lang w:bidi="hi-IN"/>
        </w:rPr>
        <w:t>June 2011.  The DGIT (HRD) has been directed to put up the proposal at the earliest.</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 xml:space="preserve">Delay in sanctioning 6 Air Conditioners </w:t>
      </w:r>
      <w:proofErr w:type="gramStart"/>
      <w:r w:rsidRPr="00B1670A">
        <w:rPr>
          <w:rFonts w:ascii="inherit" w:eastAsia="Times New Roman" w:hAnsi="inherit" w:cs="Arial"/>
          <w:color w:val="996600"/>
          <w:sz w:val="23"/>
          <w:szCs w:val="23"/>
          <w:u w:val="single"/>
          <w:bdr w:val="none" w:sz="0" w:space="0" w:color="auto" w:frame="1"/>
          <w:lang w:bidi="hi-IN"/>
        </w:rPr>
        <w:t>Per</w:t>
      </w:r>
      <w:proofErr w:type="gramEnd"/>
      <w:r w:rsidRPr="00B1670A">
        <w:rPr>
          <w:rFonts w:ascii="inherit" w:eastAsia="Times New Roman" w:hAnsi="inherit" w:cs="Arial"/>
          <w:color w:val="996600"/>
          <w:sz w:val="23"/>
          <w:szCs w:val="23"/>
          <w:u w:val="single"/>
          <w:bdr w:val="none" w:sz="0" w:space="0" w:color="auto" w:frame="1"/>
          <w:lang w:bidi="hi-IN"/>
        </w:rPr>
        <w:t xml:space="preserve"> Range, approved by the Board last year</w:t>
      </w:r>
      <w:r w:rsidRPr="00B1670A">
        <w:rPr>
          <w:rFonts w:ascii="inherit" w:eastAsia="Times New Roman" w:hAnsi="inherit" w:cs="Arial"/>
          <w:color w:val="996600"/>
          <w:sz w:val="23"/>
          <w:szCs w:val="23"/>
          <w:bdr w:val="none" w:sz="0" w:space="0" w:color="auto" w:frame="1"/>
          <w:lang w:bidi="hi-IN"/>
        </w:rPr>
        <w:t>.  The Official side stated that the delay was due to the clarifications/objections raised by the IFU on various occasions.  Now having obtained the approval of the Integrated Finance Unit, the same has been sent to the Department of Expenditure for their approval.  The matter is being pursued.</w:t>
      </w:r>
    </w:p>
    <w:p w:rsidR="00B1670A" w:rsidRPr="00B1670A" w:rsidRDefault="00B1670A" w:rsidP="00B1670A">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lang w:bidi="hi-IN"/>
        </w:rPr>
      </w:pPr>
      <w:r w:rsidRPr="00B1670A">
        <w:rPr>
          <w:rFonts w:ascii="inherit" w:eastAsia="Times New Roman" w:hAnsi="inherit" w:cs="Arial"/>
          <w:color w:val="996600"/>
          <w:sz w:val="23"/>
          <w:szCs w:val="23"/>
          <w:u w:val="single"/>
          <w:bdr w:val="none" w:sz="0" w:space="0" w:color="auto" w:frame="1"/>
          <w:lang w:bidi="hi-IN"/>
        </w:rPr>
        <w:t>Accessibility to</w:t>
      </w:r>
      <w:r w:rsidRPr="00B1670A">
        <w:rPr>
          <w:rFonts w:ascii="inherit" w:eastAsia="Times New Roman" w:hAnsi="inherit" w:cs="Arial"/>
          <w:color w:val="996600"/>
          <w:sz w:val="23"/>
          <w:lang w:bidi="hi-IN"/>
        </w:rPr>
        <w:t> </w:t>
      </w:r>
      <w:r w:rsidRPr="00B1670A">
        <w:rPr>
          <w:rFonts w:ascii="inherit" w:eastAsia="Times New Roman" w:hAnsi="inherit" w:cs="Arial"/>
          <w:color w:val="996600"/>
          <w:sz w:val="23"/>
          <w:szCs w:val="23"/>
          <w:u w:val="single"/>
          <w:bdr w:val="none" w:sz="0" w:space="0" w:color="auto" w:frame="1"/>
          <w:lang w:bidi="hi-IN"/>
        </w:rPr>
        <w:t>Website</w:t>
      </w:r>
      <w:proofErr w:type="gramStart"/>
      <w:r w:rsidRPr="00B1670A">
        <w:rPr>
          <w:rFonts w:ascii="inherit" w:eastAsia="Times New Roman" w:hAnsi="inherit" w:cs="Arial"/>
          <w:color w:val="996600"/>
          <w:sz w:val="23"/>
          <w:szCs w:val="23"/>
          <w:u w:val="single"/>
          <w:bdr w:val="none" w:sz="0" w:space="0" w:color="auto" w:frame="1"/>
          <w:lang w:bidi="hi-IN"/>
        </w:rPr>
        <w:t>  irsofficersonline.gov.in</w:t>
      </w:r>
      <w:proofErr w:type="gramEnd"/>
      <w:r w:rsidRPr="00B1670A">
        <w:rPr>
          <w:rFonts w:ascii="inherit" w:eastAsia="Times New Roman" w:hAnsi="inherit" w:cs="Arial"/>
          <w:color w:val="996600"/>
          <w:sz w:val="23"/>
          <w:szCs w:val="23"/>
          <w:u w:val="single"/>
          <w:bdr w:val="none" w:sz="0" w:space="0" w:color="auto" w:frame="1"/>
          <w:lang w:bidi="hi-IN"/>
        </w:rPr>
        <w:t>.</w:t>
      </w:r>
      <w:r w:rsidRPr="00B1670A">
        <w:rPr>
          <w:rFonts w:ascii="inherit" w:eastAsia="Times New Roman" w:hAnsi="inherit" w:cs="Arial"/>
          <w:color w:val="996600"/>
          <w:sz w:val="23"/>
          <w:szCs w:val="23"/>
          <w:bdr w:val="none" w:sz="0" w:space="0" w:color="auto" w:frame="1"/>
          <w:lang w:bidi="hi-IN"/>
        </w:rPr>
        <w:t>  On the Demand of ITGOA and ITEF, The Directorate of IT (System) was asked to explore the possibility of providing access to all with the employee code.</w:t>
      </w:r>
    </w:p>
    <w:p w:rsidR="00B1670A" w:rsidRPr="00B1670A" w:rsidRDefault="00B1670A" w:rsidP="00B1670A">
      <w:pPr>
        <w:shd w:val="clear" w:color="auto" w:fill="FFFFFF"/>
        <w:spacing w:after="0" w:line="375" w:lineRule="atLeast"/>
        <w:jc w:val="both"/>
        <w:textAlignment w:val="baseline"/>
        <w:rPr>
          <w:rFonts w:ascii="Arial" w:eastAsia="Times New Roman" w:hAnsi="Arial" w:cs="Arial"/>
          <w:color w:val="666666"/>
          <w:sz w:val="23"/>
          <w:szCs w:val="23"/>
          <w:lang w:bidi="hi-IN"/>
        </w:rPr>
      </w:pPr>
      <w:proofErr w:type="gramStart"/>
      <w:r w:rsidRPr="00B1670A">
        <w:rPr>
          <w:rFonts w:ascii="inherit" w:eastAsia="Times New Roman" w:hAnsi="inherit" w:cs="Arial"/>
          <w:b/>
          <w:bCs/>
          <w:color w:val="996600"/>
          <w:sz w:val="23"/>
          <w:u w:val="single"/>
          <w:lang w:bidi="hi-IN"/>
        </w:rPr>
        <w:t>Cadre Restructuring and its Implementations- Our Approach</w:t>
      </w:r>
      <w:r w:rsidRPr="00B1670A">
        <w:rPr>
          <w:rFonts w:ascii="inherit" w:eastAsia="Times New Roman" w:hAnsi="inherit" w:cs="Arial"/>
          <w:color w:val="996600"/>
          <w:sz w:val="23"/>
          <w:szCs w:val="23"/>
          <w:bdr w:val="none" w:sz="0" w:space="0" w:color="auto" w:frame="1"/>
          <w:lang w:bidi="hi-IN"/>
        </w:rPr>
        <w:t>.</w:t>
      </w:r>
      <w:proofErr w:type="gramEnd"/>
    </w:p>
    <w:p w:rsidR="00B1670A" w:rsidRPr="00B1670A" w:rsidRDefault="00B1670A" w:rsidP="00B1670A">
      <w:pPr>
        <w:shd w:val="clear" w:color="auto" w:fill="FFFFFF"/>
        <w:spacing w:after="0" w:line="375" w:lineRule="atLeast"/>
        <w:jc w:val="both"/>
        <w:textAlignment w:val="baseline"/>
        <w:rPr>
          <w:rFonts w:ascii="Arial" w:eastAsia="Times New Roman" w:hAnsi="Arial" w:cs="Arial"/>
          <w:color w:val="666666"/>
          <w:sz w:val="23"/>
          <w:szCs w:val="23"/>
          <w:lang w:bidi="hi-IN"/>
        </w:rPr>
      </w:pPr>
      <w:r w:rsidRPr="00B1670A">
        <w:rPr>
          <w:rFonts w:ascii="inherit" w:eastAsia="Times New Roman" w:hAnsi="inherit" w:cs="Arial"/>
          <w:color w:val="996600"/>
          <w:sz w:val="23"/>
          <w:szCs w:val="23"/>
          <w:bdr w:val="none" w:sz="0" w:space="0" w:color="auto" w:frame="1"/>
          <w:lang w:bidi="hi-IN"/>
        </w:rPr>
        <w:t>               After the approval of the Cadre Restructuring Proposal of Income Tax Department by the Government, the Chq has decided to convene its Secretariat Meeting to evolve our approach towards its implementation.  The said meeting will take place on 13</w:t>
      </w:r>
      <w:r w:rsidRPr="00B1670A">
        <w:rPr>
          <w:rFonts w:ascii="inherit" w:eastAsia="Times New Roman" w:hAnsi="inherit" w:cs="Arial"/>
          <w:color w:val="996600"/>
          <w:sz w:val="15"/>
          <w:szCs w:val="15"/>
          <w:bdr w:val="none" w:sz="0" w:space="0" w:color="auto" w:frame="1"/>
          <w:vertAlign w:val="superscript"/>
          <w:lang w:bidi="hi-IN"/>
        </w:rPr>
        <w:t>th</w:t>
      </w:r>
      <w:r w:rsidRPr="00B1670A">
        <w:rPr>
          <w:rFonts w:ascii="inherit" w:eastAsia="Times New Roman" w:hAnsi="inherit" w:cs="Arial"/>
          <w:color w:val="996600"/>
          <w:sz w:val="23"/>
          <w:lang w:bidi="hi-IN"/>
        </w:rPr>
        <w:t> </w:t>
      </w:r>
      <w:r w:rsidRPr="00B1670A">
        <w:rPr>
          <w:rFonts w:ascii="inherit" w:eastAsia="Times New Roman" w:hAnsi="inherit" w:cs="Arial"/>
          <w:color w:val="996600"/>
          <w:sz w:val="23"/>
          <w:szCs w:val="23"/>
          <w:bdr w:val="none" w:sz="0" w:space="0" w:color="auto" w:frame="1"/>
          <w:lang w:bidi="hi-IN"/>
        </w:rPr>
        <w:t xml:space="preserve">June, 2013 at Mumbai.  We intend to convene a Central Working Committee Meeting to </w:t>
      </w:r>
      <w:proofErr w:type="spellStart"/>
      <w:r w:rsidRPr="00B1670A">
        <w:rPr>
          <w:rFonts w:ascii="inherit" w:eastAsia="Times New Roman" w:hAnsi="inherit" w:cs="Arial"/>
          <w:color w:val="996600"/>
          <w:sz w:val="23"/>
          <w:szCs w:val="23"/>
          <w:bdr w:val="none" w:sz="0" w:space="0" w:color="auto" w:frame="1"/>
          <w:lang w:bidi="hi-IN"/>
        </w:rPr>
        <w:t>finalise</w:t>
      </w:r>
      <w:proofErr w:type="spellEnd"/>
      <w:r w:rsidRPr="00B1670A">
        <w:rPr>
          <w:rFonts w:ascii="inherit" w:eastAsia="Times New Roman" w:hAnsi="inherit" w:cs="Arial"/>
          <w:color w:val="996600"/>
          <w:sz w:val="23"/>
          <w:szCs w:val="23"/>
          <w:bdr w:val="none" w:sz="0" w:space="0" w:color="auto" w:frame="1"/>
          <w:lang w:bidi="hi-IN"/>
        </w:rPr>
        <w:t xml:space="preserve"> the decision taken in the Secretariat meeting at the earliest.  We wish that the proposal of the Secretariat is discussed in the decision making bodies of the Circles before the Central Working Committee so that the suggestions of the circles can also be considered while </w:t>
      </w:r>
      <w:proofErr w:type="spellStart"/>
      <w:r w:rsidRPr="00B1670A">
        <w:rPr>
          <w:rFonts w:ascii="inherit" w:eastAsia="Times New Roman" w:hAnsi="inherit" w:cs="Arial"/>
          <w:color w:val="996600"/>
          <w:sz w:val="23"/>
          <w:szCs w:val="23"/>
          <w:bdr w:val="none" w:sz="0" w:space="0" w:color="auto" w:frame="1"/>
          <w:lang w:bidi="hi-IN"/>
        </w:rPr>
        <w:t>finalising</w:t>
      </w:r>
      <w:proofErr w:type="spellEnd"/>
      <w:r w:rsidRPr="00B1670A">
        <w:rPr>
          <w:rFonts w:ascii="inherit" w:eastAsia="Times New Roman" w:hAnsi="inherit" w:cs="Arial"/>
          <w:color w:val="996600"/>
          <w:sz w:val="23"/>
          <w:szCs w:val="23"/>
          <w:bdr w:val="none" w:sz="0" w:space="0" w:color="auto" w:frame="1"/>
          <w:lang w:bidi="hi-IN"/>
        </w:rPr>
        <w:t xml:space="preserve"> the proposal.  In order not to delay these processes, we will circulate the decision of the Secretariat Meeting immediately after 13.6.2013.   The Circles may plan now itself convening their Executive Committee/WC meeting immediately (after 14.6.2013) and send their comments/suggestions before 30</w:t>
      </w:r>
      <w:r w:rsidRPr="00B1670A">
        <w:rPr>
          <w:rFonts w:ascii="inherit" w:eastAsia="Times New Roman" w:hAnsi="inherit" w:cs="Arial"/>
          <w:color w:val="996600"/>
          <w:sz w:val="15"/>
          <w:szCs w:val="15"/>
          <w:bdr w:val="none" w:sz="0" w:space="0" w:color="auto" w:frame="1"/>
          <w:vertAlign w:val="superscript"/>
          <w:lang w:bidi="hi-IN"/>
        </w:rPr>
        <w:t>th</w:t>
      </w:r>
      <w:r w:rsidRPr="00B1670A">
        <w:rPr>
          <w:rFonts w:ascii="inherit" w:eastAsia="Times New Roman" w:hAnsi="inherit" w:cs="Arial"/>
          <w:color w:val="996600"/>
          <w:sz w:val="23"/>
          <w:lang w:bidi="hi-IN"/>
        </w:rPr>
        <w:t> </w:t>
      </w:r>
      <w:r w:rsidRPr="00B1670A">
        <w:rPr>
          <w:rFonts w:ascii="inherit" w:eastAsia="Times New Roman" w:hAnsi="inherit" w:cs="Arial"/>
          <w:color w:val="996600"/>
          <w:sz w:val="23"/>
          <w:szCs w:val="23"/>
          <w:bdr w:val="none" w:sz="0" w:space="0" w:color="auto" w:frame="1"/>
          <w:lang w:bidi="hi-IN"/>
        </w:rPr>
        <w:t>June, 2013.   The date of the Central Working Committee Meeting will be intimated after the Secretariat meeting.   </w:t>
      </w:r>
    </w:p>
    <w:p w:rsidR="00B1670A" w:rsidRPr="00B1670A" w:rsidRDefault="00B1670A" w:rsidP="00B1670A">
      <w:pPr>
        <w:shd w:val="clear" w:color="auto" w:fill="FFFFFF"/>
        <w:spacing w:after="0" w:line="375" w:lineRule="atLeast"/>
        <w:textAlignment w:val="baseline"/>
        <w:rPr>
          <w:rFonts w:ascii="Arial" w:eastAsia="Times New Roman" w:hAnsi="Arial" w:cs="Arial"/>
          <w:color w:val="666666"/>
          <w:sz w:val="23"/>
          <w:szCs w:val="23"/>
          <w:lang w:bidi="hi-IN"/>
        </w:rPr>
      </w:pPr>
      <w:r w:rsidRPr="00B1670A">
        <w:rPr>
          <w:rFonts w:ascii="inherit" w:eastAsia="Times New Roman" w:hAnsi="inherit" w:cs="Arial"/>
          <w:color w:val="996600"/>
          <w:sz w:val="23"/>
          <w:szCs w:val="23"/>
          <w:bdr w:val="none" w:sz="0" w:space="0" w:color="auto" w:frame="1"/>
          <w:lang w:bidi="hi-IN"/>
        </w:rPr>
        <w:t>               With greetings,</w:t>
      </w:r>
    </w:p>
    <w:p w:rsidR="00B1670A" w:rsidRPr="00B1670A" w:rsidRDefault="00B1670A" w:rsidP="00B1670A">
      <w:pPr>
        <w:shd w:val="clear" w:color="auto" w:fill="FFFFFF"/>
        <w:spacing w:after="0" w:line="375" w:lineRule="atLeast"/>
        <w:jc w:val="right"/>
        <w:textAlignment w:val="baseline"/>
        <w:rPr>
          <w:rFonts w:ascii="Arial" w:eastAsia="Times New Roman" w:hAnsi="Arial" w:cs="Arial"/>
          <w:color w:val="666666"/>
          <w:sz w:val="23"/>
          <w:szCs w:val="23"/>
          <w:lang w:bidi="hi-IN"/>
        </w:rPr>
      </w:pPr>
      <w:r w:rsidRPr="00B1670A">
        <w:rPr>
          <w:rFonts w:ascii="inherit" w:eastAsia="Times New Roman" w:hAnsi="inherit" w:cs="Arial"/>
          <w:color w:val="000033"/>
          <w:sz w:val="23"/>
          <w:szCs w:val="23"/>
          <w:bdr w:val="none" w:sz="0" w:space="0" w:color="auto" w:frame="1"/>
          <w:lang w:bidi="hi-IN"/>
        </w:rPr>
        <w:t>Yours fraternally,</w:t>
      </w:r>
    </w:p>
    <w:p w:rsidR="00B1670A" w:rsidRPr="00B1670A" w:rsidRDefault="00B1670A" w:rsidP="00B1670A">
      <w:pPr>
        <w:shd w:val="clear" w:color="auto" w:fill="FFFFFF"/>
        <w:spacing w:after="0" w:line="375" w:lineRule="atLeast"/>
        <w:jc w:val="right"/>
        <w:textAlignment w:val="baseline"/>
        <w:rPr>
          <w:rFonts w:ascii="Arial" w:eastAsia="Times New Roman" w:hAnsi="Arial" w:cs="Arial"/>
          <w:color w:val="666666"/>
          <w:sz w:val="23"/>
          <w:szCs w:val="23"/>
          <w:lang w:bidi="hi-IN"/>
        </w:rPr>
      </w:pPr>
      <w:proofErr w:type="spellStart"/>
      <w:proofErr w:type="gramStart"/>
      <w:r w:rsidRPr="00B1670A">
        <w:rPr>
          <w:rFonts w:ascii="inherit" w:eastAsia="Times New Roman" w:hAnsi="inherit" w:cs="Arial"/>
          <w:color w:val="000033"/>
          <w:sz w:val="23"/>
          <w:szCs w:val="23"/>
          <w:bdr w:val="none" w:sz="0" w:space="0" w:color="auto" w:frame="1"/>
          <w:lang w:bidi="hi-IN"/>
        </w:rPr>
        <w:t>Sd</w:t>
      </w:r>
      <w:proofErr w:type="spellEnd"/>
      <w:proofErr w:type="gramEnd"/>
      <w:r w:rsidRPr="00B1670A">
        <w:rPr>
          <w:rFonts w:ascii="inherit" w:eastAsia="Times New Roman" w:hAnsi="inherit" w:cs="Arial"/>
          <w:color w:val="000033"/>
          <w:sz w:val="23"/>
          <w:szCs w:val="23"/>
          <w:bdr w:val="none" w:sz="0" w:space="0" w:color="auto" w:frame="1"/>
          <w:lang w:bidi="hi-IN"/>
        </w:rPr>
        <w:t>/</w:t>
      </w:r>
    </w:p>
    <w:p w:rsidR="00B1670A" w:rsidRPr="00B1670A" w:rsidRDefault="00B1670A" w:rsidP="00B1670A">
      <w:pPr>
        <w:shd w:val="clear" w:color="auto" w:fill="FFFFFF"/>
        <w:spacing w:after="0" w:line="375" w:lineRule="atLeast"/>
        <w:jc w:val="right"/>
        <w:textAlignment w:val="baseline"/>
        <w:rPr>
          <w:rFonts w:ascii="Arial" w:eastAsia="Times New Roman" w:hAnsi="Arial" w:cs="Arial"/>
          <w:color w:val="666666"/>
          <w:sz w:val="23"/>
          <w:szCs w:val="23"/>
          <w:lang w:bidi="hi-IN"/>
        </w:rPr>
      </w:pPr>
      <w:r w:rsidRPr="00B1670A">
        <w:rPr>
          <w:rFonts w:ascii="inherit" w:eastAsia="Times New Roman" w:hAnsi="inherit" w:cs="Arial"/>
          <w:color w:val="000033"/>
          <w:sz w:val="23"/>
          <w:szCs w:val="23"/>
          <w:bdr w:val="none" w:sz="0" w:space="0" w:color="auto" w:frame="1"/>
          <w:lang w:bidi="hi-IN"/>
        </w:rPr>
        <w:t>(</w:t>
      </w:r>
      <w:r w:rsidRPr="00B1670A">
        <w:rPr>
          <w:rFonts w:ascii="inherit" w:eastAsia="Times New Roman" w:hAnsi="inherit" w:cs="Arial"/>
          <w:b/>
          <w:bCs/>
          <w:i/>
          <w:iCs/>
          <w:color w:val="000033"/>
          <w:sz w:val="23"/>
          <w:lang w:bidi="hi-IN"/>
        </w:rPr>
        <w:t xml:space="preserve">KP </w:t>
      </w:r>
      <w:proofErr w:type="spellStart"/>
      <w:r w:rsidRPr="00B1670A">
        <w:rPr>
          <w:rFonts w:ascii="inherit" w:eastAsia="Times New Roman" w:hAnsi="inherit" w:cs="Arial"/>
          <w:b/>
          <w:bCs/>
          <w:i/>
          <w:iCs/>
          <w:color w:val="000033"/>
          <w:sz w:val="23"/>
          <w:lang w:bidi="hi-IN"/>
        </w:rPr>
        <w:t>Rajagopal</w:t>
      </w:r>
      <w:proofErr w:type="spellEnd"/>
      <w:r w:rsidRPr="00B1670A">
        <w:rPr>
          <w:rFonts w:ascii="inherit" w:eastAsia="Times New Roman" w:hAnsi="inherit" w:cs="Arial"/>
          <w:b/>
          <w:bCs/>
          <w:i/>
          <w:iCs/>
          <w:color w:val="000033"/>
          <w:sz w:val="23"/>
          <w:lang w:bidi="hi-IN"/>
        </w:rPr>
        <w:t>)</w:t>
      </w:r>
    </w:p>
    <w:p w:rsidR="00B1670A" w:rsidRPr="00B1670A" w:rsidRDefault="00B1670A" w:rsidP="00B1670A">
      <w:pPr>
        <w:shd w:val="clear" w:color="auto" w:fill="FFFFFF"/>
        <w:spacing w:after="0" w:line="375" w:lineRule="atLeast"/>
        <w:jc w:val="right"/>
        <w:textAlignment w:val="baseline"/>
        <w:rPr>
          <w:rFonts w:ascii="Arial" w:eastAsia="Times New Roman" w:hAnsi="Arial" w:cs="Arial"/>
          <w:color w:val="666666"/>
          <w:sz w:val="23"/>
          <w:szCs w:val="23"/>
          <w:lang w:bidi="hi-IN"/>
        </w:rPr>
      </w:pPr>
      <w:r w:rsidRPr="00B1670A">
        <w:rPr>
          <w:rFonts w:ascii="inherit" w:eastAsia="Times New Roman" w:hAnsi="inherit" w:cs="Arial"/>
          <w:color w:val="000033"/>
          <w:sz w:val="23"/>
          <w:szCs w:val="23"/>
          <w:bdr w:val="none" w:sz="0" w:space="0" w:color="auto" w:frame="1"/>
          <w:lang w:bidi="hi-IN"/>
        </w:rPr>
        <w:t>Secretary General.</w:t>
      </w:r>
    </w:p>
    <w:p w:rsidR="003207B9" w:rsidRDefault="003207B9"/>
    <w:sectPr w:rsidR="003207B9" w:rsidSect="003207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D11C2"/>
    <w:multiLevelType w:val="multilevel"/>
    <w:tmpl w:val="182C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70A"/>
    <w:rsid w:val="003207B9"/>
    <w:rsid w:val="007F517E"/>
    <w:rsid w:val="00B167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B9"/>
  </w:style>
  <w:style w:type="paragraph" w:styleId="Heading3">
    <w:name w:val="heading 3"/>
    <w:basedOn w:val="Normal"/>
    <w:link w:val="Heading3Char"/>
    <w:uiPriority w:val="9"/>
    <w:qFormat/>
    <w:rsid w:val="00B1670A"/>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70A"/>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B167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1670A"/>
    <w:rPr>
      <w:b/>
      <w:bCs/>
    </w:rPr>
  </w:style>
  <w:style w:type="character" w:customStyle="1" w:styleId="apple-converted-space">
    <w:name w:val="apple-converted-space"/>
    <w:basedOn w:val="DefaultParagraphFont"/>
    <w:rsid w:val="00B1670A"/>
  </w:style>
  <w:style w:type="character" w:styleId="Hyperlink">
    <w:name w:val="Hyperlink"/>
    <w:basedOn w:val="DefaultParagraphFont"/>
    <w:uiPriority w:val="99"/>
    <w:semiHidden/>
    <w:unhideWhenUsed/>
    <w:rsid w:val="00B1670A"/>
    <w:rPr>
      <w:color w:val="0000FF"/>
      <w:u w:val="single"/>
    </w:rPr>
  </w:style>
  <w:style w:type="character" w:styleId="Emphasis">
    <w:name w:val="Emphasis"/>
    <w:basedOn w:val="DefaultParagraphFont"/>
    <w:uiPriority w:val="20"/>
    <w:qFormat/>
    <w:rsid w:val="00B1670A"/>
    <w:rPr>
      <w:i/>
      <w:iCs/>
    </w:rPr>
  </w:style>
</w:styles>
</file>

<file path=word/webSettings.xml><?xml version="1.0" encoding="utf-8"?>
<w:webSettings xmlns:r="http://schemas.openxmlformats.org/officeDocument/2006/relationships" xmlns:w="http://schemas.openxmlformats.org/wordprocessingml/2006/main">
  <w:divs>
    <w:div w:id="15276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2013-06-05T11:54:00Z</dcterms:created>
  <dcterms:modified xsi:type="dcterms:W3CDTF">2013-06-05T11:54:00Z</dcterms:modified>
</cp:coreProperties>
</file>