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17" w:type="dxa"/>
        <w:tblCellSpacing w:w="15" w:type="dxa"/>
        <w:tblCellMar>
          <w:top w:w="15" w:type="dxa"/>
          <w:left w:w="15" w:type="dxa"/>
          <w:bottom w:w="15" w:type="dxa"/>
          <w:right w:w="15" w:type="dxa"/>
        </w:tblCellMar>
        <w:tblLook w:val="04A0"/>
      </w:tblPr>
      <w:tblGrid>
        <w:gridCol w:w="9117"/>
      </w:tblGrid>
      <w:tr w:rsidR="0070006B" w:rsidRPr="0070006B" w:rsidTr="00F72191">
        <w:trPr>
          <w:tblCellSpacing w:w="15" w:type="dxa"/>
        </w:trPr>
        <w:tc>
          <w:tcPr>
            <w:tcW w:w="9057" w:type="dxa"/>
            <w:vAlign w:val="center"/>
            <w:hideMark/>
          </w:tcPr>
          <w:p w:rsidR="0070006B" w:rsidRPr="0070006B" w:rsidRDefault="0070006B" w:rsidP="00F72191">
            <w:pPr>
              <w:spacing w:after="0" w:line="240" w:lineRule="auto"/>
              <w:ind w:right="-45" w:firstLine="374"/>
              <w:jc w:val="center"/>
              <w:rPr>
                <w:rFonts w:ascii="Times New Roman" w:eastAsia="Times New Roman" w:hAnsi="Times New Roman" w:cs="Times New Roman"/>
                <w:b/>
                <w:bCs/>
                <w:color w:val="000000"/>
                <w:sz w:val="24"/>
                <w:szCs w:val="24"/>
              </w:rPr>
            </w:pPr>
            <w:r w:rsidRPr="0070006B">
              <w:rPr>
                <w:rFonts w:ascii="Times New Roman" w:eastAsia="Times New Roman" w:hAnsi="Times New Roman" w:cs="Times New Roman"/>
                <w:b/>
                <w:bCs/>
                <w:color w:val="000000"/>
                <w:sz w:val="24"/>
                <w:szCs w:val="24"/>
              </w:rPr>
              <w:t xml:space="preserve">Union Finance Minister Holds Pre-Budget Consultation Meeting With the Representatives of Trade Union Groups; Skill Development to be Given Priority for Generating Employment </w:t>
            </w:r>
            <w:proofErr w:type="spellStart"/>
            <w:r w:rsidRPr="0070006B">
              <w:rPr>
                <w:rFonts w:ascii="Times New Roman" w:eastAsia="Times New Roman" w:hAnsi="Times New Roman" w:cs="Times New Roman"/>
                <w:b/>
                <w:bCs/>
                <w:color w:val="000000"/>
                <w:sz w:val="24"/>
                <w:szCs w:val="24"/>
              </w:rPr>
              <w:t>Oppurtunities</w:t>
            </w:r>
            <w:proofErr w:type="spellEnd"/>
            <w:r w:rsidRPr="0070006B">
              <w:rPr>
                <w:rFonts w:ascii="Times New Roman" w:eastAsia="Times New Roman" w:hAnsi="Times New Roman" w:cs="Times New Roman"/>
                <w:b/>
                <w:bCs/>
                <w:color w:val="000000"/>
                <w:sz w:val="24"/>
                <w:szCs w:val="24"/>
              </w:rPr>
              <w:t> </w:t>
            </w:r>
            <w:r w:rsidRPr="0070006B">
              <w:rPr>
                <w:rFonts w:ascii="Times New Roman" w:eastAsia="Times New Roman" w:hAnsi="Times New Roman" w:cs="Times New Roman"/>
                <w:b/>
                <w:bCs/>
                <w:color w:val="000000"/>
                <w:sz w:val="24"/>
                <w:szCs w:val="24"/>
              </w:rPr>
              <w:br/>
            </w:r>
            <w:r w:rsidRPr="0070006B">
              <w:rPr>
                <w:rFonts w:ascii="Times New Roman" w:eastAsia="Times New Roman" w:hAnsi="Times New Roman" w:cs="Times New Roman"/>
                <w:b/>
                <w:bCs/>
                <w:color w:val="000000"/>
                <w:sz w:val="24"/>
                <w:szCs w:val="24"/>
              </w:rPr>
              <w:br/>
            </w:r>
          </w:p>
        </w:tc>
      </w:tr>
      <w:tr w:rsidR="0070006B" w:rsidRPr="0070006B" w:rsidTr="00F72191">
        <w:trPr>
          <w:trHeight w:val="11221"/>
          <w:tblCellSpacing w:w="15" w:type="dxa"/>
        </w:trPr>
        <w:tc>
          <w:tcPr>
            <w:tcW w:w="9057" w:type="dxa"/>
            <w:hideMark/>
          </w:tcPr>
          <w:p w:rsidR="0070006B" w:rsidRPr="0070006B" w:rsidRDefault="0070006B" w:rsidP="0070006B">
            <w:pPr>
              <w:spacing w:line="315" w:lineRule="atLeast"/>
              <w:ind w:right="-93" w:firstLine="374"/>
              <w:jc w:val="both"/>
              <w:rPr>
                <w:rFonts w:ascii="Times New Roman" w:eastAsia="Times New Roman" w:hAnsi="Times New Roman" w:cs="Times New Roman"/>
                <w:color w:val="000000"/>
                <w:sz w:val="24"/>
                <w:szCs w:val="24"/>
              </w:rPr>
            </w:pPr>
            <w:r w:rsidRPr="0070006B">
              <w:rPr>
                <w:rFonts w:ascii="Times New Roman" w:eastAsia="Times New Roman" w:hAnsi="Times New Roman" w:cs="Times New Roman"/>
                <w:color w:val="000000"/>
                <w:sz w:val="24"/>
                <w:szCs w:val="24"/>
              </w:rPr>
              <w:t xml:space="preserve">             The Union Finance Minister </w:t>
            </w:r>
            <w:proofErr w:type="spellStart"/>
            <w:r w:rsidRPr="0070006B">
              <w:rPr>
                <w:rFonts w:ascii="Times New Roman" w:eastAsia="Times New Roman" w:hAnsi="Times New Roman" w:cs="Times New Roman"/>
                <w:color w:val="000000"/>
                <w:sz w:val="24"/>
                <w:szCs w:val="24"/>
              </w:rPr>
              <w:t>Shri</w:t>
            </w:r>
            <w:proofErr w:type="spellEnd"/>
            <w:r w:rsidRPr="0070006B">
              <w:rPr>
                <w:rFonts w:ascii="Times New Roman" w:eastAsia="Times New Roman" w:hAnsi="Times New Roman" w:cs="Times New Roman"/>
                <w:color w:val="000000"/>
                <w:sz w:val="24"/>
                <w:szCs w:val="24"/>
              </w:rPr>
              <w:t xml:space="preserve"> </w:t>
            </w:r>
            <w:proofErr w:type="spellStart"/>
            <w:r w:rsidRPr="0070006B">
              <w:rPr>
                <w:rFonts w:ascii="Times New Roman" w:eastAsia="Times New Roman" w:hAnsi="Times New Roman" w:cs="Times New Roman"/>
                <w:color w:val="000000"/>
                <w:sz w:val="24"/>
                <w:szCs w:val="24"/>
              </w:rPr>
              <w:t>Arun</w:t>
            </w:r>
            <w:proofErr w:type="spellEnd"/>
            <w:r w:rsidRPr="0070006B">
              <w:rPr>
                <w:rFonts w:ascii="Times New Roman" w:eastAsia="Times New Roman" w:hAnsi="Times New Roman" w:cs="Times New Roman"/>
                <w:color w:val="000000"/>
                <w:sz w:val="24"/>
                <w:szCs w:val="24"/>
              </w:rPr>
              <w:t xml:space="preserve"> </w:t>
            </w:r>
            <w:proofErr w:type="spellStart"/>
            <w:r w:rsidRPr="0070006B">
              <w:rPr>
                <w:rFonts w:ascii="Times New Roman" w:eastAsia="Times New Roman" w:hAnsi="Times New Roman" w:cs="Times New Roman"/>
                <w:color w:val="000000"/>
                <w:sz w:val="24"/>
                <w:szCs w:val="24"/>
              </w:rPr>
              <w:t>Jaitley</w:t>
            </w:r>
            <w:proofErr w:type="spellEnd"/>
            <w:r w:rsidRPr="0070006B">
              <w:rPr>
                <w:rFonts w:ascii="Times New Roman" w:eastAsia="Times New Roman" w:hAnsi="Times New Roman" w:cs="Times New Roman"/>
                <w:color w:val="000000"/>
                <w:sz w:val="24"/>
                <w:szCs w:val="24"/>
              </w:rPr>
              <w:t xml:space="preserve"> said that skill development would be given priority so that more and more trained workers join the Indian economy. He said that the Government will give due consideration to the Ten Point Joint Charter of Demands given by the Central Trade Unions while formulating the budgetary proposals. The Finance Minister was speaking here today while interacting with the representatives of the Central Trade Unions as part of his Pre-Budget Consultation meetings.</w:t>
            </w:r>
          </w:p>
          <w:p w:rsidR="0070006B" w:rsidRPr="0070006B" w:rsidRDefault="0070006B" w:rsidP="0070006B">
            <w:pPr>
              <w:spacing w:after="0" w:line="315" w:lineRule="atLeast"/>
              <w:ind w:firstLine="374"/>
              <w:jc w:val="both"/>
              <w:rPr>
                <w:rFonts w:ascii="Times New Roman" w:eastAsia="Times New Roman" w:hAnsi="Times New Roman" w:cs="Times New Roman"/>
                <w:color w:val="000000"/>
                <w:sz w:val="24"/>
                <w:szCs w:val="24"/>
              </w:rPr>
            </w:pPr>
            <w:r w:rsidRPr="0070006B">
              <w:rPr>
                <w:rFonts w:ascii="Times New Roman" w:eastAsia="Times New Roman" w:hAnsi="Times New Roman" w:cs="Times New Roman"/>
                <w:color w:val="000000"/>
                <w:sz w:val="24"/>
                <w:szCs w:val="24"/>
              </w:rPr>
              <w:t xml:space="preserve">Along with the Finance Minister, the meeting was attended by Ms. </w:t>
            </w:r>
            <w:proofErr w:type="spellStart"/>
            <w:r w:rsidRPr="0070006B">
              <w:rPr>
                <w:rFonts w:ascii="Times New Roman" w:eastAsia="Times New Roman" w:hAnsi="Times New Roman" w:cs="Times New Roman"/>
                <w:color w:val="000000"/>
                <w:sz w:val="24"/>
                <w:szCs w:val="24"/>
              </w:rPr>
              <w:t>Nirmala</w:t>
            </w:r>
            <w:proofErr w:type="spellEnd"/>
            <w:r w:rsidRPr="0070006B">
              <w:rPr>
                <w:rFonts w:ascii="Times New Roman" w:eastAsia="Times New Roman" w:hAnsi="Times New Roman" w:cs="Times New Roman"/>
                <w:color w:val="000000"/>
                <w:sz w:val="24"/>
                <w:szCs w:val="24"/>
              </w:rPr>
              <w:t xml:space="preserve"> </w:t>
            </w:r>
            <w:proofErr w:type="spellStart"/>
            <w:r w:rsidRPr="0070006B">
              <w:rPr>
                <w:rFonts w:ascii="Times New Roman" w:eastAsia="Times New Roman" w:hAnsi="Times New Roman" w:cs="Times New Roman"/>
                <w:color w:val="000000"/>
                <w:sz w:val="24"/>
                <w:szCs w:val="24"/>
              </w:rPr>
              <w:t>Sitharaman</w:t>
            </w:r>
            <w:proofErr w:type="spellEnd"/>
            <w:r w:rsidRPr="0070006B">
              <w:rPr>
                <w:rFonts w:ascii="Times New Roman" w:eastAsia="Times New Roman" w:hAnsi="Times New Roman" w:cs="Times New Roman"/>
                <w:color w:val="000000"/>
                <w:sz w:val="24"/>
                <w:szCs w:val="24"/>
              </w:rPr>
              <w:t xml:space="preserve">, Minister of State for Finance and Corporate Affairs, </w:t>
            </w:r>
            <w:proofErr w:type="spellStart"/>
            <w:r w:rsidRPr="0070006B">
              <w:rPr>
                <w:rFonts w:ascii="Times New Roman" w:eastAsia="Times New Roman" w:hAnsi="Times New Roman" w:cs="Times New Roman"/>
                <w:color w:val="000000"/>
                <w:sz w:val="24"/>
                <w:szCs w:val="24"/>
              </w:rPr>
              <w:t>Shri</w:t>
            </w:r>
            <w:proofErr w:type="spellEnd"/>
            <w:r w:rsidRPr="0070006B">
              <w:rPr>
                <w:rFonts w:ascii="Times New Roman" w:eastAsia="Times New Roman" w:hAnsi="Times New Roman" w:cs="Times New Roman"/>
                <w:color w:val="000000"/>
                <w:sz w:val="24"/>
                <w:szCs w:val="24"/>
              </w:rPr>
              <w:t xml:space="preserve"> </w:t>
            </w:r>
            <w:proofErr w:type="spellStart"/>
            <w:r w:rsidRPr="0070006B">
              <w:rPr>
                <w:rFonts w:ascii="Times New Roman" w:eastAsia="Times New Roman" w:hAnsi="Times New Roman" w:cs="Times New Roman"/>
                <w:color w:val="000000"/>
                <w:sz w:val="24"/>
                <w:szCs w:val="24"/>
              </w:rPr>
              <w:t>Ratan</w:t>
            </w:r>
            <w:proofErr w:type="spellEnd"/>
            <w:r w:rsidRPr="0070006B">
              <w:rPr>
                <w:rFonts w:ascii="Times New Roman" w:eastAsia="Times New Roman" w:hAnsi="Times New Roman" w:cs="Times New Roman"/>
                <w:color w:val="000000"/>
                <w:sz w:val="24"/>
                <w:szCs w:val="24"/>
              </w:rPr>
              <w:t xml:space="preserve"> P. </w:t>
            </w:r>
            <w:proofErr w:type="spellStart"/>
            <w:r w:rsidRPr="0070006B">
              <w:rPr>
                <w:rFonts w:ascii="Times New Roman" w:eastAsia="Times New Roman" w:hAnsi="Times New Roman" w:cs="Times New Roman"/>
                <w:color w:val="000000"/>
                <w:sz w:val="24"/>
                <w:szCs w:val="24"/>
              </w:rPr>
              <w:t>Watal</w:t>
            </w:r>
            <w:proofErr w:type="spellEnd"/>
            <w:r w:rsidRPr="0070006B">
              <w:rPr>
                <w:rFonts w:ascii="Times New Roman" w:eastAsia="Times New Roman" w:hAnsi="Times New Roman" w:cs="Times New Roman"/>
                <w:color w:val="000000"/>
                <w:sz w:val="24"/>
                <w:szCs w:val="24"/>
              </w:rPr>
              <w:t xml:space="preserve">, Expenditure Secretary, </w:t>
            </w:r>
            <w:proofErr w:type="spellStart"/>
            <w:r w:rsidRPr="0070006B">
              <w:rPr>
                <w:rFonts w:ascii="Times New Roman" w:eastAsia="Times New Roman" w:hAnsi="Times New Roman" w:cs="Times New Roman"/>
                <w:color w:val="000000"/>
                <w:sz w:val="24"/>
                <w:szCs w:val="24"/>
              </w:rPr>
              <w:t>Shri</w:t>
            </w:r>
            <w:proofErr w:type="spellEnd"/>
            <w:r w:rsidRPr="0070006B">
              <w:rPr>
                <w:rFonts w:ascii="Times New Roman" w:eastAsia="Times New Roman" w:hAnsi="Times New Roman" w:cs="Times New Roman"/>
                <w:color w:val="000000"/>
                <w:sz w:val="24"/>
                <w:szCs w:val="24"/>
              </w:rPr>
              <w:t xml:space="preserve"> Rajiv </w:t>
            </w:r>
            <w:proofErr w:type="spellStart"/>
            <w:r w:rsidRPr="0070006B">
              <w:rPr>
                <w:rFonts w:ascii="Times New Roman" w:eastAsia="Times New Roman" w:hAnsi="Times New Roman" w:cs="Times New Roman"/>
                <w:color w:val="000000"/>
                <w:sz w:val="24"/>
                <w:szCs w:val="24"/>
              </w:rPr>
              <w:t>Takru</w:t>
            </w:r>
            <w:proofErr w:type="spellEnd"/>
            <w:r w:rsidRPr="0070006B">
              <w:rPr>
                <w:rFonts w:ascii="Times New Roman" w:eastAsia="Times New Roman" w:hAnsi="Times New Roman" w:cs="Times New Roman"/>
                <w:color w:val="000000"/>
                <w:sz w:val="24"/>
                <w:szCs w:val="24"/>
              </w:rPr>
              <w:t xml:space="preserve">, Revenue Secretary, Smt. </w:t>
            </w:r>
            <w:proofErr w:type="spellStart"/>
            <w:r w:rsidRPr="0070006B">
              <w:rPr>
                <w:rFonts w:ascii="Times New Roman" w:eastAsia="Times New Roman" w:hAnsi="Times New Roman" w:cs="Times New Roman"/>
                <w:color w:val="000000"/>
                <w:sz w:val="24"/>
                <w:szCs w:val="24"/>
              </w:rPr>
              <w:t>Gauri</w:t>
            </w:r>
            <w:proofErr w:type="spellEnd"/>
            <w:r w:rsidRPr="0070006B">
              <w:rPr>
                <w:rFonts w:ascii="Times New Roman" w:eastAsia="Times New Roman" w:hAnsi="Times New Roman" w:cs="Times New Roman"/>
                <w:color w:val="000000"/>
                <w:sz w:val="24"/>
                <w:szCs w:val="24"/>
              </w:rPr>
              <w:t xml:space="preserve"> Kumar, Secretary, Ministry of Labour and Employment and senior officers of the Ministry of Finance among others.</w:t>
            </w:r>
          </w:p>
          <w:p w:rsidR="0070006B" w:rsidRPr="0070006B" w:rsidRDefault="0070006B" w:rsidP="0070006B">
            <w:pPr>
              <w:spacing w:after="0" w:line="315" w:lineRule="atLeast"/>
              <w:ind w:firstLine="374"/>
              <w:jc w:val="both"/>
              <w:rPr>
                <w:rFonts w:ascii="Times New Roman" w:eastAsia="Times New Roman" w:hAnsi="Times New Roman" w:cs="Times New Roman"/>
                <w:color w:val="000000"/>
                <w:sz w:val="24"/>
                <w:szCs w:val="24"/>
              </w:rPr>
            </w:pPr>
            <w:r w:rsidRPr="0070006B">
              <w:rPr>
                <w:rFonts w:ascii="Times New Roman" w:eastAsia="Times New Roman" w:hAnsi="Times New Roman" w:cs="Times New Roman"/>
                <w:color w:val="000000"/>
                <w:sz w:val="24"/>
                <w:szCs w:val="24"/>
              </w:rPr>
              <w:t> </w:t>
            </w:r>
          </w:p>
          <w:p w:rsidR="0070006B" w:rsidRPr="0070006B" w:rsidRDefault="0070006B" w:rsidP="0070006B">
            <w:pPr>
              <w:spacing w:after="0" w:line="315" w:lineRule="atLeast"/>
              <w:ind w:firstLine="374"/>
              <w:jc w:val="both"/>
              <w:rPr>
                <w:rFonts w:ascii="Times New Roman" w:eastAsia="Times New Roman" w:hAnsi="Times New Roman" w:cs="Times New Roman"/>
                <w:color w:val="000000"/>
                <w:sz w:val="24"/>
                <w:szCs w:val="24"/>
              </w:rPr>
            </w:pPr>
            <w:r w:rsidRPr="0070006B">
              <w:rPr>
                <w:rFonts w:ascii="Times New Roman" w:eastAsia="Times New Roman" w:hAnsi="Times New Roman" w:cs="Times New Roman"/>
                <w:color w:val="000000"/>
                <w:sz w:val="24"/>
                <w:szCs w:val="24"/>
              </w:rPr>
              <w:t xml:space="preserve">The participating Central Trade Unions gave a joint memorandum to the Finance Minister for his consideration and positive response. Some of the specific proposals contained </w:t>
            </w:r>
            <w:proofErr w:type="spellStart"/>
            <w:r w:rsidRPr="0070006B">
              <w:rPr>
                <w:rFonts w:ascii="Times New Roman" w:eastAsia="Times New Roman" w:hAnsi="Times New Roman" w:cs="Times New Roman"/>
                <w:color w:val="000000"/>
                <w:sz w:val="24"/>
                <w:szCs w:val="24"/>
              </w:rPr>
              <w:t>there in</w:t>
            </w:r>
            <w:proofErr w:type="spellEnd"/>
            <w:r w:rsidRPr="0070006B">
              <w:rPr>
                <w:rFonts w:ascii="Times New Roman" w:eastAsia="Times New Roman" w:hAnsi="Times New Roman" w:cs="Times New Roman"/>
                <w:color w:val="000000"/>
                <w:sz w:val="24"/>
                <w:szCs w:val="24"/>
              </w:rPr>
              <w:t xml:space="preserve"> are given below:</w:t>
            </w:r>
          </w:p>
          <w:p w:rsidR="0070006B" w:rsidRPr="0070006B" w:rsidRDefault="0070006B" w:rsidP="0070006B">
            <w:pPr>
              <w:spacing w:after="0" w:line="315" w:lineRule="atLeast"/>
              <w:ind w:firstLine="374"/>
              <w:jc w:val="both"/>
              <w:rPr>
                <w:rFonts w:ascii="Times New Roman" w:eastAsia="Times New Roman" w:hAnsi="Times New Roman" w:cs="Times New Roman"/>
                <w:color w:val="000000"/>
                <w:sz w:val="24"/>
                <w:szCs w:val="24"/>
              </w:rPr>
            </w:pPr>
            <w:r w:rsidRPr="0070006B">
              <w:rPr>
                <w:rFonts w:ascii="Times New Roman" w:eastAsia="Times New Roman" w:hAnsi="Times New Roman" w:cs="Times New Roman"/>
                <w:color w:val="000000"/>
                <w:sz w:val="24"/>
                <w:szCs w:val="24"/>
              </w:rPr>
              <w:t> </w:t>
            </w:r>
          </w:p>
          <w:p w:rsidR="0070006B" w:rsidRPr="0070006B" w:rsidRDefault="0070006B" w:rsidP="0070006B">
            <w:pPr>
              <w:spacing w:after="0" w:line="315" w:lineRule="atLeast"/>
              <w:ind w:firstLine="374"/>
              <w:jc w:val="both"/>
              <w:rPr>
                <w:rFonts w:ascii="Times New Roman" w:eastAsia="Times New Roman" w:hAnsi="Times New Roman" w:cs="Times New Roman"/>
                <w:color w:val="000000"/>
                <w:sz w:val="24"/>
                <w:szCs w:val="24"/>
              </w:rPr>
            </w:pPr>
            <w:r w:rsidRPr="0070006B">
              <w:rPr>
                <w:rFonts w:ascii="Times New Roman" w:eastAsia="Times New Roman" w:hAnsi="Times New Roman" w:cs="Times New Roman"/>
                <w:color w:val="000000"/>
                <w:sz w:val="24"/>
                <w:szCs w:val="24"/>
              </w:rPr>
              <w:t xml:space="preserve">·         Take effective measures to arrest the </w:t>
            </w:r>
            <w:proofErr w:type="spellStart"/>
            <w:r w:rsidRPr="0070006B">
              <w:rPr>
                <w:rFonts w:ascii="Times New Roman" w:eastAsia="Times New Roman" w:hAnsi="Times New Roman" w:cs="Times New Roman"/>
                <w:color w:val="000000"/>
                <w:sz w:val="24"/>
                <w:szCs w:val="24"/>
              </w:rPr>
              <w:t>spiraling</w:t>
            </w:r>
            <w:proofErr w:type="spellEnd"/>
            <w:r w:rsidRPr="0070006B">
              <w:rPr>
                <w:rFonts w:ascii="Times New Roman" w:eastAsia="Times New Roman" w:hAnsi="Times New Roman" w:cs="Times New Roman"/>
                <w:color w:val="000000"/>
                <w:sz w:val="24"/>
                <w:szCs w:val="24"/>
              </w:rPr>
              <w:t xml:space="preserve"> price rise and to contain inflation; Ban speculative forward trading in commodities; universalize and strengthen the Public Distribution System(PDS); ensure proper check on hoarding; rationalize, with a view to reduce the burden on people, the tax/duty/cess on petroleum products.</w:t>
            </w:r>
          </w:p>
          <w:p w:rsidR="0070006B" w:rsidRPr="0070006B" w:rsidRDefault="0070006B" w:rsidP="0070006B">
            <w:pPr>
              <w:spacing w:after="0" w:line="315" w:lineRule="atLeast"/>
              <w:ind w:firstLine="374"/>
              <w:jc w:val="both"/>
              <w:rPr>
                <w:rFonts w:ascii="Times New Roman" w:eastAsia="Times New Roman" w:hAnsi="Times New Roman" w:cs="Times New Roman"/>
                <w:color w:val="000000"/>
                <w:sz w:val="24"/>
                <w:szCs w:val="24"/>
              </w:rPr>
            </w:pPr>
            <w:r w:rsidRPr="0070006B">
              <w:rPr>
                <w:rFonts w:ascii="Times New Roman" w:eastAsia="Times New Roman" w:hAnsi="Times New Roman" w:cs="Times New Roman"/>
                <w:color w:val="000000"/>
                <w:sz w:val="24"/>
                <w:szCs w:val="24"/>
              </w:rPr>
              <w:t>·         Massive investment in the infrastructure in order to stimulate the economy for job creation. Public Sector should take the leading role in this regard. The plan and non-plan expenditure should be increased in the budget to stimulate jobs creation and guarantee consistent income to people.</w:t>
            </w:r>
          </w:p>
          <w:p w:rsidR="0070006B" w:rsidRPr="0070006B" w:rsidRDefault="0070006B" w:rsidP="0070006B">
            <w:pPr>
              <w:spacing w:after="0" w:line="315" w:lineRule="atLeast"/>
              <w:ind w:firstLine="374"/>
              <w:jc w:val="both"/>
              <w:rPr>
                <w:rFonts w:ascii="Times New Roman" w:eastAsia="Times New Roman" w:hAnsi="Times New Roman" w:cs="Times New Roman"/>
                <w:color w:val="000000"/>
                <w:sz w:val="24"/>
                <w:szCs w:val="24"/>
              </w:rPr>
            </w:pPr>
            <w:r w:rsidRPr="0070006B">
              <w:rPr>
                <w:rFonts w:ascii="Times New Roman" w:eastAsia="Times New Roman" w:hAnsi="Times New Roman" w:cs="Times New Roman"/>
                <w:color w:val="000000"/>
                <w:sz w:val="24"/>
                <w:szCs w:val="24"/>
              </w:rPr>
              <w:t>·         Minimum wage linked to Consumer Price Index (CPI) must be guaranteed to all workers, taking into consideration the recommendations of the 15</w:t>
            </w:r>
            <w:r w:rsidRPr="0070006B">
              <w:rPr>
                <w:rFonts w:ascii="Times New Roman" w:eastAsia="Times New Roman" w:hAnsi="Times New Roman" w:cs="Times New Roman"/>
                <w:color w:val="000000"/>
                <w:sz w:val="24"/>
                <w:szCs w:val="24"/>
                <w:vertAlign w:val="superscript"/>
              </w:rPr>
              <w:t>th</w:t>
            </w:r>
            <w:r w:rsidRPr="0070006B">
              <w:rPr>
                <w:rFonts w:ascii="Times New Roman" w:eastAsia="Times New Roman" w:hAnsi="Times New Roman" w:cs="Times New Roman"/>
                <w:color w:val="000000"/>
                <w:sz w:val="24"/>
                <w:szCs w:val="24"/>
              </w:rPr>
              <w:t xml:space="preserve"> Indian Labour </w:t>
            </w:r>
            <w:proofErr w:type="gramStart"/>
            <w:r w:rsidRPr="0070006B">
              <w:rPr>
                <w:rFonts w:ascii="Times New Roman" w:eastAsia="Times New Roman" w:hAnsi="Times New Roman" w:cs="Times New Roman"/>
                <w:color w:val="000000"/>
                <w:sz w:val="24"/>
                <w:szCs w:val="24"/>
              </w:rPr>
              <w:t>Conference .</w:t>
            </w:r>
            <w:proofErr w:type="gramEnd"/>
            <w:r w:rsidRPr="0070006B">
              <w:rPr>
                <w:rFonts w:ascii="Times New Roman" w:eastAsia="Times New Roman" w:hAnsi="Times New Roman" w:cs="Times New Roman"/>
                <w:color w:val="000000"/>
                <w:sz w:val="24"/>
                <w:szCs w:val="24"/>
              </w:rPr>
              <w:t xml:space="preserve"> It should not be less than Rs. 15,000/- p.m.</w:t>
            </w:r>
          </w:p>
          <w:p w:rsidR="0070006B" w:rsidRPr="0070006B" w:rsidRDefault="0070006B" w:rsidP="0070006B">
            <w:pPr>
              <w:spacing w:after="0" w:line="315" w:lineRule="atLeast"/>
              <w:ind w:firstLine="374"/>
              <w:jc w:val="both"/>
              <w:rPr>
                <w:rFonts w:ascii="Times New Roman" w:eastAsia="Times New Roman" w:hAnsi="Times New Roman" w:cs="Times New Roman"/>
                <w:color w:val="000000"/>
                <w:sz w:val="24"/>
                <w:szCs w:val="24"/>
              </w:rPr>
            </w:pPr>
            <w:r w:rsidRPr="0070006B">
              <w:rPr>
                <w:rFonts w:ascii="Times New Roman" w:eastAsia="Times New Roman" w:hAnsi="Times New Roman" w:cs="Times New Roman"/>
                <w:color w:val="000000"/>
                <w:sz w:val="24"/>
                <w:szCs w:val="24"/>
              </w:rPr>
              <w:t>·         FDI should not be allowed in crucial sectors like defence production, telecommunications, railways, financial sector, retail trade, education, health and media.</w:t>
            </w:r>
          </w:p>
          <w:p w:rsidR="0070006B" w:rsidRPr="0070006B" w:rsidRDefault="0070006B" w:rsidP="0070006B">
            <w:pPr>
              <w:spacing w:after="0" w:line="315" w:lineRule="atLeast"/>
              <w:ind w:firstLine="374"/>
              <w:jc w:val="both"/>
              <w:rPr>
                <w:rFonts w:ascii="Times New Roman" w:eastAsia="Times New Roman" w:hAnsi="Times New Roman" w:cs="Times New Roman"/>
                <w:color w:val="000000"/>
                <w:sz w:val="24"/>
                <w:szCs w:val="24"/>
              </w:rPr>
            </w:pPr>
            <w:r w:rsidRPr="0070006B">
              <w:rPr>
                <w:rFonts w:ascii="Times New Roman" w:eastAsia="Times New Roman" w:hAnsi="Times New Roman" w:cs="Times New Roman"/>
                <w:color w:val="000000"/>
                <w:sz w:val="24"/>
                <w:szCs w:val="24"/>
              </w:rPr>
              <w:t>·         The Public Sector Units (PSUs) played a crucial role during the year of severe contraction of private capital investment immediately following the outbreak of global financial crisis. PSUs should be strengthened and expanded. Disinvestment of shares of profit making public sector units should be stopped forthwith. Budgetary support should be given for revival of potentially viable sick CPSUs.</w:t>
            </w:r>
          </w:p>
          <w:p w:rsidR="0070006B" w:rsidRPr="0070006B" w:rsidRDefault="0070006B" w:rsidP="0070006B">
            <w:pPr>
              <w:spacing w:after="0" w:line="315" w:lineRule="atLeast"/>
              <w:ind w:firstLine="374"/>
              <w:jc w:val="both"/>
              <w:rPr>
                <w:rFonts w:ascii="Times New Roman" w:eastAsia="Times New Roman" w:hAnsi="Times New Roman" w:cs="Times New Roman"/>
                <w:color w:val="000000"/>
                <w:sz w:val="24"/>
                <w:szCs w:val="24"/>
              </w:rPr>
            </w:pPr>
            <w:r w:rsidRPr="0070006B">
              <w:rPr>
                <w:rFonts w:ascii="Times New Roman" w:eastAsia="Times New Roman" w:hAnsi="Times New Roman" w:cs="Times New Roman"/>
                <w:color w:val="000000"/>
                <w:sz w:val="24"/>
                <w:szCs w:val="24"/>
              </w:rPr>
              <w:t>·         In view of huge job losses and mounting unemployment problem, the ban on recruitment in Government departments, PSUs and autonomous institutions (including recent Finance Ministry’s instruction to abolish those posts not filled for one year) should be lifted as recommended by 43</w:t>
            </w:r>
            <w:r w:rsidRPr="0070006B">
              <w:rPr>
                <w:rFonts w:ascii="Times New Roman" w:eastAsia="Times New Roman" w:hAnsi="Times New Roman" w:cs="Times New Roman"/>
                <w:color w:val="000000"/>
                <w:sz w:val="24"/>
                <w:szCs w:val="24"/>
                <w:vertAlign w:val="superscript"/>
              </w:rPr>
              <w:t>rd</w:t>
            </w:r>
            <w:r w:rsidRPr="0070006B">
              <w:rPr>
                <w:rFonts w:ascii="Times New Roman" w:eastAsia="Times New Roman" w:hAnsi="Times New Roman" w:cs="Times New Roman"/>
                <w:color w:val="000000"/>
                <w:sz w:val="24"/>
                <w:szCs w:val="24"/>
              </w:rPr>
              <w:t xml:space="preserve"> Session of Indian Labour Conference. Condition of surrender of posts in government departments and PSUs should be scrapped and new posts </w:t>
            </w:r>
            <w:proofErr w:type="gramStart"/>
            <w:r w:rsidRPr="0070006B">
              <w:rPr>
                <w:rFonts w:ascii="Times New Roman" w:eastAsia="Times New Roman" w:hAnsi="Times New Roman" w:cs="Times New Roman"/>
                <w:color w:val="000000"/>
                <w:sz w:val="24"/>
                <w:szCs w:val="24"/>
              </w:rPr>
              <w:t>be</w:t>
            </w:r>
            <w:proofErr w:type="gramEnd"/>
            <w:r w:rsidRPr="0070006B">
              <w:rPr>
                <w:rFonts w:ascii="Times New Roman" w:eastAsia="Times New Roman" w:hAnsi="Times New Roman" w:cs="Times New Roman"/>
                <w:color w:val="000000"/>
                <w:sz w:val="24"/>
                <w:szCs w:val="24"/>
              </w:rPr>
              <w:t xml:space="preserve"> created </w:t>
            </w:r>
            <w:r w:rsidRPr="0070006B">
              <w:rPr>
                <w:rFonts w:ascii="Times New Roman" w:eastAsia="Times New Roman" w:hAnsi="Times New Roman" w:cs="Times New Roman"/>
                <w:color w:val="000000"/>
                <w:sz w:val="24"/>
                <w:szCs w:val="24"/>
              </w:rPr>
              <w:lastRenderedPageBreak/>
              <w:t>keeping in view the new work and increased workload.</w:t>
            </w:r>
          </w:p>
          <w:p w:rsidR="0070006B" w:rsidRPr="0070006B" w:rsidRDefault="0070006B" w:rsidP="0070006B">
            <w:pPr>
              <w:spacing w:after="0" w:line="315" w:lineRule="atLeast"/>
              <w:ind w:firstLine="374"/>
              <w:jc w:val="both"/>
              <w:rPr>
                <w:rFonts w:ascii="Times New Roman" w:eastAsia="Times New Roman" w:hAnsi="Times New Roman" w:cs="Times New Roman"/>
                <w:color w:val="000000"/>
                <w:sz w:val="24"/>
                <w:szCs w:val="24"/>
              </w:rPr>
            </w:pPr>
            <w:r w:rsidRPr="0070006B">
              <w:rPr>
                <w:rFonts w:ascii="Times New Roman" w:eastAsia="Times New Roman" w:hAnsi="Times New Roman" w:cs="Times New Roman"/>
                <w:color w:val="000000"/>
                <w:sz w:val="24"/>
                <w:szCs w:val="24"/>
              </w:rPr>
              <w:t xml:space="preserve">·         Proper allocation of funds </w:t>
            </w:r>
            <w:proofErr w:type="gramStart"/>
            <w:r w:rsidRPr="0070006B">
              <w:rPr>
                <w:rFonts w:ascii="Times New Roman" w:eastAsia="Times New Roman" w:hAnsi="Times New Roman" w:cs="Times New Roman"/>
                <w:color w:val="000000"/>
                <w:sz w:val="24"/>
                <w:szCs w:val="24"/>
              </w:rPr>
              <w:t>be</w:t>
            </w:r>
            <w:proofErr w:type="gramEnd"/>
            <w:r w:rsidRPr="0070006B">
              <w:rPr>
                <w:rFonts w:ascii="Times New Roman" w:eastAsia="Times New Roman" w:hAnsi="Times New Roman" w:cs="Times New Roman"/>
                <w:color w:val="000000"/>
                <w:sz w:val="24"/>
                <w:szCs w:val="24"/>
              </w:rPr>
              <w:t xml:space="preserve"> made for interim relief and 7</w:t>
            </w:r>
            <w:r w:rsidRPr="0070006B">
              <w:rPr>
                <w:rFonts w:ascii="Times New Roman" w:eastAsia="Times New Roman" w:hAnsi="Times New Roman" w:cs="Times New Roman"/>
                <w:color w:val="000000"/>
                <w:sz w:val="24"/>
                <w:szCs w:val="24"/>
                <w:vertAlign w:val="superscript"/>
              </w:rPr>
              <w:t>th</w:t>
            </w:r>
            <w:r w:rsidRPr="0070006B">
              <w:rPr>
                <w:rFonts w:ascii="Times New Roman" w:eastAsia="Times New Roman" w:hAnsi="Times New Roman" w:cs="Times New Roman"/>
                <w:color w:val="000000"/>
                <w:sz w:val="24"/>
                <w:szCs w:val="24"/>
              </w:rPr>
              <w:t> Pay Commission.</w:t>
            </w:r>
          </w:p>
          <w:p w:rsidR="0070006B" w:rsidRPr="0070006B" w:rsidRDefault="0070006B" w:rsidP="0070006B">
            <w:pPr>
              <w:spacing w:after="0" w:line="315" w:lineRule="atLeast"/>
              <w:ind w:firstLine="374"/>
              <w:jc w:val="both"/>
              <w:rPr>
                <w:rFonts w:ascii="Times New Roman" w:eastAsia="Times New Roman" w:hAnsi="Times New Roman" w:cs="Times New Roman"/>
                <w:color w:val="000000"/>
                <w:sz w:val="24"/>
                <w:szCs w:val="24"/>
              </w:rPr>
            </w:pPr>
            <w:r w:rsidRPr="0070006B">
              <w:rPr>
                <w:rFonts w:ascii="Times New Roman" w:eastAsia="Times New Roman" w:hAnsi="Times New Roman" w:cs="Times New Roman"/>
                <w:color w:val="000000"/>
                <w:sz w:val="24"/>
                <w:szCs w:val="24"/>
              </w:rPr>
              <w:t>·         The scope of MGNREGA be extended to agriculture operations and employment for minimum period of 200 days with guaranteed statutory wage be provided, as unanimously recommended by 43</w:t>
            </w:r>
            <w:r w:rsidRPr="0070006B">
              <w:rPr>
                <w:rFonts w:ascii="Times New Roman" w:eastAsia="Times New Roman" w:hAnsi="Times New Roman" w:cs="Times New Roman"/>
                <w:color w:val="000000"/>
                <w:sz w:val="24"/>
                <w:szCs w:val="24"/>
                <w:vertAlign w:val="superscript"/>
              </w:rPr>
              <w:t>rd</w:t>
            </w:r>
            <w:r w:rsidRPr="0070006B">
              <w:rPr>
                <w:rFonts w:ascii="Times New Roman" w:eastAsia="Times New Roman" w:hAnsi="Times New Roman" w:cs="Times New Roman"/>
                <w:color w:val="000000"/>
                <w:sz w:val="24"/>
                <w:szCs w:val="24"/>
              </w:rPr>
              <w:t> Session of Indian Labour Conference.</w:t>
            </w:r>
          </w:p>
          <w:p w:rsidR="0070006B" w:rsidRPr="0070006B" w:rsidRDefault="0070006B" w:rsidP="0070006B">
            <w:pPr>
              <w:spacing w:after="0" w:line="315" w:lineRule="atLeast"/>
              <w:ind w:firstLine="374"/>
              <w:jc w:val="both"/>
              <w:rPr>
                <w:rFonts w:ascii="Times New Roman" w:eastAsia="Times New Roman" w:hAnsi="Times New Roman" w:cs="Times New Roman"/>
                <w:color w:val="000000"/>
                <w:sz w:val="24"/>
                <w:szCs w:val="24"/>
              </w:rPr>
            </w:pPr>
            <w:r w:rsidRPr="0070006B">
              <w:rPr>
                <w:rFonts w:ascii="Times New Roman" w:eastAsia="Times New Roman" w:hAnsi="Times New Roman" w:cs="Times New Roman"/>
                <w:color w:val="000000"/>
                <w:sz w:val="24"/>
                <w:szCs w:val="24"/>
              </w:rPr>
              <w:t xml:space="preserve">·         The massive workforce engaged in ICDS, Mid Day Meal Scheme, </w:t>
            </w:r>
            <w:proofErr w:type="spellStart"/>
            <w:r w:rsidRPr="0070006B">
              <w:rPr>
                <w:rFonts w:ascii="Times New Roman" w:eastAsia="Times New Roman" w:hAnsi="Times New Roman" w:cs="Times New Roman"/>
                <w:color w:val="000000"/>
                <w:sz w:val="24"/>
                <w:szCs w:val="24"/>
              </w:rPr>
              <w:t>Vidya</w:t>
            </w:r>
            <w:proofErr w:type="spellEnd"/>
            <w:r w:rsidRPr="0070006B">
              <w:rPr>
                <w:rFonts w:ascii="Times New Roman" w:eastAsia="Times New Roman" w:hAnsi="Times New Roman" w:cs="Times New Roman"/>
                <w:color w:val="000000"/>
                <w:sz w:val="24"/>
                <w:szCs w:val="24"/>
              </w:rPr>
              <w:t xml:space="preserve"> volunteers, guest teachers, </w:t>
            </w:r>
            <w:proofErr w:type="spellStart"/>
            <w:r w:rsidRPr="0070006B">
              <w:rPr>
                <w:rFonts w:ascii="Times New Roman" w:eastAsia="Times New Roman" w:hAnsi="Times New Roman" w:cs="Times New Roman"/>
                <w:color w:val="000000"/>
                <w:sz w:val="24"/>
                <w:szCs w:val="24"/>
              </w:rPr>
              <w:t>Siksha</w:t>
            </w:r>
            <w:proofErr w:type="spellEnd"/>
            <w:r w:rsidRPr="0070006B">
              <w:rPr>
                <w:rFonts w:ascii="Times New Roman" w:eastAsia="Times New Roman" w:hAnsi="Times New Roman" w:cs="Times New Roman"/>
                <w:color w:val="000000"/>
                <w:sz w:val="24"/>
                <w:szCs w:val="24"/>
              </w:rPr>
              <w:t xml:space="preserve"> </w:t>
            </w:r>
            <w:proofErr w:type="spellStart"/>
            <w:r w:rsidRPr="0070006B">
              <w:rPr>
                <w:rFonts w:ascii="Times New Roman" w:eastAsia="Times New Roman" w:hAnsi="Times New Roman" w:cs="Times New Roman"/>
                <w:color w:val="000000"/>
                <w:sz w:val="24"/>
                <w:szCs w:val="24"/>
              </w:rPr>
              <w:t>Mitra</w:t>
            </w:r>
            <w:proofErr w:type="spellEnd"/>
            <w:r w:rsidRPr="0070006B">
              <w:rPr>
                <w:rFonts w:ascii="Times New Roman" w:eastAsia="Times New Roman" w:hAnsi="Times New Roman" w:cs="Times New Roman"/>
                <w:color w:val="000000"/>
                <w:sz w:val="24"/>
                <w:szCs w:val="24"/>
              </w:rPr>
              <w:t xml:space="preserve">, the workers engaged in the Accredited Social Health Activities (ASHA) and other schemes </w:t>
            </w:r>
            <w:proofErr w:type="gramStart"/>
            <w:r w:rsidRPr="0070006B">
              <w:rPr>
                <w:rFonts w:ascii="Times New Roman" w:eastAsia="Times New Roman" w:hAnsi="Times New Roman" w:cs="Times New Roman"/>
                <w:color w:val="000000"/>
                <w:sz w:val="24"/>
                <w:szCs w:val="24"/>
              </w:rPr>
              <w:t>be</w:t>
            </w:r>
            <w:proofErr w:type="gramEnd"/>
            <w:r w:rsidRPr="0070006B">
              <w:rPr>
                <w:rFonts w:ascii="Times New Roman" w:eastAsia="Times New Roman" w:hAnsi="Times New Roman" w:cs="Times New Roman"/>
                <w:color w:val="000000"/>
                <w:sz w:val="24"/>
                <w:szCs w:val="24"/>
              </w:rPr>
              <w:t xml:space="preserve"> regularized. No to privatization of centrally funded schemes. </w:t>
            </w:r>
            <w:proofErr w:type="spellStart"/>
            <w:r w:rsidRPr="0070006B">
              <w:rPr>
                <w:rFonts w:ascii="Times New Roman" w:eastAsia="Times New Roman" w:hAnsi="Times New Roman" w:cs="Times New Roman"/>
                <w:color w:val="000000"/>
                <w:sz w:val="24"/>
                <w:szCs w:val="24"/>
              </w:rPr>
              <w:t>Universalization</w:t>
            </w:r>
            <w:proofErr w:type="spellEnd"/>
            <w:r w:rsidRPr="0070006B">
              <w:rPr>
                <w:rFonts w:ascii="Times New Roman" w:eastAsia="Times New Roman" w:hAnsi="Times New Roman" w:cs="Times New Roman"/>
                <w:color w:val="000000"/>
                <w:sz w:val="24"/>
                <w:szCs w:val="24"/>
              </w:rPr>
              <w:t xml:space="preserve"> of ICDS </w:t>
            </w:r>
            <w:proofErr w:type="gramStart"/>
            <w:r w:rsidRPr="0070006B">
              <w:rPr>
                <w:rFonts w:ascii="Times New Roman" w:eastAsia="Times New Roman" w:hAnsi="Times New Roman" w:cs="Times New Roman"/>
                <w:color w:val="000000"/>
                <w:sz w:val="24"/>
                <w:szCs w:val="24"/>
              </w:rPr>
              <w:t>be</w:t>
            </w:r>
            <w:proofErr w:type="gramEnd"/>
            <w:r w:rsidRPr="0070006B">
              <w:rPr>
                <w:rFonts w:ascii="Times New Roman" w:eastAsia="Times New Roman" w:hAnsi="Times New Roman" w:cs="Times New Roman"/>
                <w:color w:val="000000"/>
                <w:sz w:val="24"/>
                <w:szCs w:val="24"/>
              </w:rPr>
              <w:t xml:space="preserve"> done as per Supreme Court directions by making adequate budgetary allocations.</w:t>
            </w:r>
          </w:p>
          <w:p w:rsidR="0070006B" w:rsidRPr="0070006B" w:rsidRDefault="0070006B" w:rsidP="0070006B">
            <w:pPr>
              <w:spacing w:after="0" w:line="315" w:lineRule="atLeast"/>
              <w:ind w:firstLine="374"/>
              <w:jc w:val="both"/>
              <w:rPr>
                <w:rFonts w:ascii="Times New Roman" w:eastAsia="Times New Roman" w:hAnsi="Times New Roman" w:cs="Times New Roman"/>
                <w:color w:val="000000"/>
                <w:sz w:val="24"/>
                <w:szCs w:val="24"/>
              </w:rPr>
            </w:pPr>
            <w:r w:rsidRPr="0070006B">
              <w:rPr>
                <w:rFonts w:ascii="Times New Roman" w:eastAsia="Times New Roman" w:hAnsi="Times New Roman" w:cs="Times New Roman"/>
                <w:color w:val="000000"/>
                <w:sz w:val="24"/>
                <w:szCs w:val="24"/>
              </w:rPr>
              <w:t>·         Steps be taken for removal of all restrictive provisions based on poverty line in respect of eligibility coverage of the schemes under the Unorganized Workers Social Security Act 2008 and allocation of adequate resources for the National Fund for Unorganised Workers to provide for social security to all unorganised workers including the contract/casual and migrant workers in line with the recommendations of the Parliamentary Standing Committee on Labour and also the 43</w:t>
            </w:r>
            <w:r w:rsidRPr="0070006B">
              <w:rPr>
                <w:rFonts w:ascii="Times New Roman" w:eastAsia="Times New Roman" w:hAnsi="Times New Roman" w:cs="Times New Roman"/>
                <w:color w:val="000000"/>
                <w:sz w:val="24"/>
                <w:szCs w:val="24"/>
                <w:vertAlign w:val="superscript"/>
              </w:rPr>
              <w:t>rd</w:t>
            </w:r>
            <w:r w:rsidRPr="0070006B">
              <w:rPr>
                <w:rFonts w:ascii="Times New Roman" w:eastAsia="Times New Roman" w:hAnsi="Times New Roman" w:cs="Times New Roman"/>
                <w:color w:val="000000"/>
                <w:sz w:val="24"/>
                <w:szCs w:val="24"/>
              </w:rPr>
              <w:t> Session of Indian Labour Conference. The word BPL redefined and redistributed at the earliest.</w:t>
            </w:r>
          </w:p>
          <w:p w:rsidR="0070006B" w:rsidRPr="0070006B" w:rsidRDefault="0070006B" w:rsidP="0070006B">
            <w:pPr>
              <w:spacing w:after="0" w:line="315" w:lineRule="atLeast"/>
              <w:ind w:firstLine="374"/>
              <w:jc w:val="both"/>
              <w:rPr>
                <w:rFonts w:ascii="Times New Roman" w:eastAsia="Times New Roman" w:hAnsi="Times New Roman" w:cs="Times New Roman"/>
                <w:color w:val="000000"/>
                <w:sz w:val="24"/>
                <w:szCs w:val="24"/>
              </w:rPr>
            </w:pPr>
            <w:r w:rsidRPr="0070006B">
              <w:rPr>
                <w:rFonts w:ascii="Times New Roman" w:eastAsia="Times New Roman" w:hAnsi="Times New Roman" w:cs="Times New Roman"/>
                <w:color w:val="000000"/>
                <w:sz w:val="24"/>
                <w:szCs w:val="24"/>
              </w:rPr>
              <w:t>·         Remunerative prices should be ensured for agricultural produce and Government investment, public investment in agriculture sector must be substantially augmented as a proportion of GDP and total budgetary expenditure. It should also be ensured that benefits of the increase reach the small, marginal and medium cultivators only.</w:t>
            </w:r>
          </w:p>
          <w:p w:rsidR="0070006B" w:rsidRPr="0070006B" w:rsidRDefault="0070006B" w:rsidP="0070006B">
            <w:pPr>
              <w:spacing w:after="0" w:line="315" w:lineRule="atLeast"/>
              <w:ind w:firstLine="374"/>
              <w:jc w:val="both"/>
              <w:rPr>
                <w:rFonts w:ascii="Times New Roman" w:eastAsia="Times New Roman" w:hAnsi="Times New Roman" w:cs="Times New Roman"/>
                <w:color w:val="000000"/>
                <w:sz w:val="24"/>
                <w:szCs w:val="24"/>
              </w:rPr>
            </w:pPr>
            <w:r w:rsidRPr="0070006B">
              <w:rPr>
                <w:rFonts w:ascii="Times New Roman" w:eastAsia="Times New Roman" w:hAnsi="Times New Roman" w:cs="Times New Roman"/>
                <w:color w:val="000000"/>
                <w:sz w:val="24"/>
                <w:szCs w:val="24"/>
              </w:rPr>
              <w:t>·         Budgetary provision should be made for providing essential services including housing, public transport, sanitation, water, schools, crèche, health care etc, to workers in the new emerging industrial areas. Working women’s Hostels should be set-up where there is a concentration of women workers.</w:t>
            </w:r>
          </w:p>
          <w:p w:rsidR="0070006B" w:rsidRPr="0070006B" w:rsidRDefault="0070006B" w:rsidP="0070006B">
            <w:pPr>
              <w:spacing w:after="0" w:line="315" w:lineRule="atLeast"/>
              <w:ind w:firstLine="374"/>
              <w:jc w:val="both"/>
              <w:rPr>
                <w:rFonts w:ascii="Times New Roman" w:eastAsia="Times New Roman" w:hAnsi="Times New Roman" w:cs="Times New Roman"/>
                <w:color w:val="000000"/>
                <w:sz w:val="24"/>
                <w:szCs w:val="24"/>
              </w:rPr>
            </w:pPr>
            <w:r w:rsidRPr="0070006B">
              <w:rPr>
                <w:rFonts w:ascii="Times New Roman" w:eastAsia="Times New Roman" w:hAnsi="Times New Roman" w:cs="Times New Roman"/>
                <w:color w:val="000000"/>
                <w:sz w:val="24"/>
                <w:szCs w:val="24"/>
              </w:rPr>
              <w:t>·         Requisite budgetary support for addressing crisis in traditional sectors like jute, textiles, plantation, handloom, carpet and coir etc.</w:t>
            </w:r>
          </w:p>
          <w:p w:rsidR="0070006B" w:rsidRPr="0070006B" w:rsidRDefault="0070006B" w:rsidP="0070006B">
            <w:pPr>
              <w:spacing w:after="0" w:line="315" w:lineRule="atLeast"/>
              <w:ind w:firstLine="374"/>
              <w:jc w:val="both"/>
              <w:rPr>
                <w:rFonts w:ascii="Times New Roman" w:eastAsia="Times New Roman" w:hAnsi="Times New Roman" w:cs="Times New Roman"/>
                <w:color w:val="000000"/>
                <w:sz w:val="24"/>
                <w:szCs w:val="24"/>
              </w:rPr>
            </w:pPr>
            <w:r w:rsidRPr="0070006B">
              <w:rPr>
                <w:rFonts w:ascii="Times New Roman" w:eastAsia="Times New Roman" w:hAnsi="Times New Roman" w:cs="Times New Roman"/>
                <w:color w:val="000000"/>
                <w:sz w:val="24"/>
                <w:szCs w:val="24"/>
              </w:rPr>
              <w:t>·         Budgetary provision for elementary education should be increased, particularly in the context of the implementation of the ‘Right to Education’ as this is the most effective tool to combat child labour.</w:t>
            </w:r>
          </w:p>
          <w:p w:rsidR="0070006B" w:rsidRPr="0070006B" w:rsidRDefault="0070006B" w:rsidP="0070006B">
            <w:pPr>
              <w:spacing w:after="0" w:line="315" w:lineRule="atLeast"/>
              <w:ind w:firstLine="374"/>
              <w:jc w:val="both"/>
              <w:rPr>
                <w:rFonts w:ascii="Times New Roman" w:eastAsia="Times New Roman" w:hAnsi="Times New Roman" w:cs="Times New Roman"/>
                <w:color w:val="000000"/>
                <w:sz w:val="24"/>
                <w:szCs w:val="24"/>
              </w:rPr>
            </w:pPr>
            <w:r w:rsidRPr="0070006B">
              <w:rPr>
                <w:rFonts w:ascii="Times New Roman" w:eastAsia="Times New Roman" w:hAnsi="Times New Roman" w:cs="Times New Roman"/>
                <w:color w:val="000000"/>
                <w:sz w:val="24"/>
                <w:szCs w:val="24"/>
              </w:rPr>
              <w:t>·         The system of computation of Consumer Price Index (CPI) should be reviewed as the present index is causing heavy financial loss to the workers.</w:t>
            </w:r>
          </w:p>
          <w:p w:rsidR="0070006B" w:rsidRPr="0070006B" w:rsidRDefault="0070006B" w:rsidP="0070006B">
            <w:pPr>
              <w:spacing w:after="0" w:line="315" w:lineRule="atLeast"/>
              <w:ind w:firstLine="374"/>
              <w:jc w:val="both"/>
              <w:rPr>
                <w:rFonts w:ascii="Times New Roman" w:eastAsia="Times New Roman" w:hAnsi="Times New Roman" w:cs="Times New Roman"/>
                <w:color w:val="000000"/>
                <w:sz w:val="24"/>
                <w:szCs w:val="24"/>
              </w:rPr>
            </w:pPr>
            <w:r w:rsidRPr="0070006B">
              <w:rPr>
                <w:rFonts w:ascii="Times New Roman" w:eastAsia="Times New Roman" w:hAnsi="Times New Roman" w:cs="Times New Roman"/>
                <w:color w:val="000000"/>
                <w:sz w:val="24"/>
                <w:szCs w:val="24"/>
              </w:rPr>
              <w:t xml:space="preserve">·         Income tax exemption ceiling for the salaried persons should be raised to Rs. 5.00 </w:t>
            </w:r>
            <w:proofErr w:type="spellStart"/>
            <w:r w:rsidRPr="0070006B">
              <w:rPr>
                <w:rFonts w:ascii="Times New Roman" w:eastAsia="Times New Roman" w:hAnsi="Times New Roman" w:cs="Times New Roman"/>
                <w:color w:val="000000"/>
                <w:sz w:val="24"/>
                <w:szCs w:val="24"/>
              </w:rPr>
              <w:t>lakh</w:t>
            </w:r>
            <w:proofErr w:type="spellEnd"/>
            <w:r w:rsidRPr="0070006B">
              <w:rPr>
                <w:rFonts w:ascii="Times New Roman" w:eastAsia="Times New Roman" w:hAnsi="Times New Roman" w:cs="Times New Roman"/>
                <w:color w:val="000000"/>
                <w:sz w:val="24"/>
                <w:szCs w:val="24"/>
              </w:rPr>
              <w:t xml:space="preserve"> per annum and fringe benefits like housing, medical and educational facilities and running allowances should be exempted from income tax net in totality.</w:t>
            </w:r>
          </w:p>
          <w:p w:rsidR="0070006B" w:rsidRPr="0070006B" w:rsidRDefault="0070006B" w:rsidP="0070006B">
            <w:pPr>
              <w:spacing w:after="0" w:line="315" w:lineRule="atLeast"/>
              <w:ind w:firstLine="374"/>
              <w:jc w:val="both"/>
              <w:rPr>
                <w:rFonts w:ascii="Times New Roman" w:eastAsia="Times New Roman" w:hAnsi="Times New Roman" w:cs="Times New Roman"/>
                <w:color w:val="000000"/>
                <w:sz w:val="24"/>
                <w:szCs w:val="24"/>
              </w:rPr>
            </w:pPr>
            <w:r w:rsidRPr="0070006B">
              <w:rPr>
                <w:rFonts w:ascii="Times New Roman" w:eastAsia="Times New Roman" w:hAnsi="Times New Roman" w:cs="Times New Roman"/>
                <w:color w:val="000000"/>
                <w:sz w:val="24"/>
                <w:szCs w:val="24"/>
              </w:rPr>
              <w:t>·         Threshold limit of 20 employees in EPF Scheme be brought down to 10 as recommended by CBT-EPF. Pension benefits under the EPS unilaterally withdrawn by the Government should be restored. Government and employers contribution be increased to allow sustainability of Employees Pension Scheme and for provision of minimum pension of Rs. 3000/- p.m.</w:t>
            </w:r>
          </w:p>
          <w:p w:rsidR="0070006B" w:rsidRPr="0070006B" w:rsidRDefault="0070006B" w:rsidP="0070006B">
            <w:pPr>
              <w:spacing w:after="0" w:line="315" w:lineRule="atLeast"/>
              <w:ind w:firstLine="374"/>
              <w:jc w:val="both"/>
              <w:rPr>
                <w:rFonts w:ascii="Times New Roman" w:eastAsia="Times New Roman" w:hAnsi="Times New Roman" w:cs="Times New Roman"/>
                <w:color w:val="000000"/>
                <w:sz w:val="24"/>
                <w:szCs w:val="24"/>
                <w:highlight w:val="yellow"/>
              </w:rPr>
            </w:pPr>
            <w:r w:rsidRPr="0070006B">
              <w:rPr>
                <w:rFonts w:ascii="Times New Roman" w:eastAsia="Times New Roman" w:hAnsi="Times New Roman" w:cs="Times New Roman"/>
                <w:color w:val="000000"/>
                <w:sz w:val="24"/>
                <w:szCs w:val="24"/>
                <w:highlight w:val="yellow"/>
              </w:rPr>
              <w:t>·        </w:t>
            </w:r>
            <w:r w:rsidRPr="0070006B">
              <w:rPr>
                <w:rFonts w:ascii="Times New Roman" w:eastAsia="Times New Roman" w:hAnsi="Times New Roman" w:cs="Times New Roman"/>
                <w:color w:val="000000"/>
                <w:sz w:val="24"/>
                <w:szCs w:val="24"/>
              </w:rPr>
              <w:t> </w:t>
            </w:r>
            <w:r w:rsidRPr="0070006B">
              <w:rPr>
                <w:rFonts w:ascii="Times New Roman" w:eastAsia="Times New Roman" w:hAnsi="Times New Roman" w:cs="Times New Roman"/>
                <w:color w:val="000000"/>
                <w:sz w:val="24"/>
                <w:szCs w:val="24"/>
                <w:highlight w:val="yellow"/>
              </w:rPr>
              <w:t>New Pension Scheme be withdrawn and newly recruited employees of Central And State Governments on or after 1.1.2004 be covered under Old Pension Scheme;</w:t>
            </w:r>
          </w:p>
          <w:p w:rsidR="0070006B" w:rsidRPr="0070006B" w:rsidRDefault="0070006B" w:rsidP="0070006B">
            <w:pPr>
              <w:spacing w:after="0" w:line="315" w:lineRule="atLeast"/>
              <w:ind w:firstLine="374"/>
              <w:jc w:val="both"/>
              <w:rPr>
                <w:rFonts w:ascii="Times New Roman" w:eastAsia="Times New Roman" w:hAnsi="Times New Roman" w:cs="Times New Roman"/>
                <w:color w:val="000000"/>
                <w:sz w:val="24"/>
                <w:szCs w:val="24"/>
              </w:rPr>
            </w:pPr>
            <w:r w:rsidRPr="0070006B">
              <w:rPr>
                <w:rFonts w:ascii="Times New Roman" w:eastAsia="Times New Roman" w:hAnsi="Times New Roman" w:cs="Times New Roman"/>
                <w:color w:val="000000"/>
                <w:sz w:val="24"/>
                <w:szCs w:val="24"/>
                <w:highlight w:val="yellow"/>
              </w:rPr>
              <w:t>·        </w:t>
            </w:r>
            <w:r w:rsidRPr="0070006B">
              <w:rPr>
                <w:rFonts w:ascii="Times New Roman" w:eastAsia="Times New Roman" w:hAnsi="Times New Roman" w:cs="Times New Roman"/>
                <w:color w:val="000000"/>
                <w:sz w:val="24"/>
                <w:szCs w:val="24"/>
              </w:rPr>
              <w:t> </w:t>
            </w:r>
            <w:r w:rsidRPr="0070006B">
              <w:rPr>
                <w:rFonts w:ascii="Times New Roman" w:eastAsia="Times New Roman" w:hAnsi="Times New Roman" w:cs="Times New Roman"/>
                <w:color w:val="000000"/>
                <w:sz w:val="24"/>
                <w:szCs w:val="24"/>
                <w:highlight w:val="yellow"/>
              </w:rPr>
              <w:t xml:space="preserve">Demand for Dearness Allowance merger by Central Government and PSU employees </w:t>
            </w:r>
            <w:proofErr w:type="gramStart"/>
            <w:r w:rsidRPr="0070006B">
              <w:rPr>
                <w:rFonts w:ascii="Times New Roman" w:eastAsia="Times New Roman" w:hAnsi="Times New Roman" w:cs="Times New Roman"/>
                <w:color w:val="000000"/>
                <w:sz w:val="24"/>
                <w:szCs w:val="24"/>
                <w:highlight w:val="yellow"/>
              </w:rPr>
              <w:t>be</w:t>
            </w:r>
            <w:proofErr w:type="gramEnd"/>
            <w:r w:rsidRPr="0070006B">
              <w:rPr>
                <w:rFonts w:ascii="Times New Roman" w:eastAsia="Times New Roman" w:hAnsi="Times New Roman" w:cs="Times New Roman"/>
                <w:color w:val="000000"/>
                <w:sz w:val="24"/>
                <w:szCs w:val="24"/>
                <w:highlight w:val="yellow"/>
              </w:rPr>
              <w:t xml:space="preserve"> accepted and adequate allocation of fund for this be made in the budget.</w:t>
            </w:r>
          </w:p>
          <w:p w:rsidR="0070006B" w:rsidRPr="0070006B" w:rsidRDefault="0070006B" w:rsidP="0070006B">
            <w:pPr>
              <w:spacing w:after="0" w:line="315" w:lineRule="atLeast"/>
              <w:ind w:firstLine="374"/>
              <w:jc w:val="both"/>
              <w:rPr>
                <w:rFonts w:ascii="Times New Roman" w:eastAsia="Times New Roman" w:hAnsi="Times New Roman" w:cs="Times New Roman"/>
                <w:color w:val="000000"/>
                <w:sz w:val="24"/>
                <w:szCs w:val="24"/>
              </w:rPr>
            </w:pPr>
            <w:r w:rsidRPr="0070006B">
              <w:rPr>
                <w:rFonts w:ascii="Times New Roman" w:eastAsia="Times New Roman" w:hAnsi="Times New Roman" w:cs="Times New Roman"/>
                <w:color w:val="000000"/>
                <w:sz w:val="24"/>
                <w:szCs w:val="24"/>
              </w:rPr>
              <w:lastRenderedPageBreak/>
              <w:t>·         All interests and social security of the domestic workers to be statutorily protected on the lines of ILO Convention on domestic workers.</w:t>
            </w:r>
          </w:p>
          <w:p w:rsidR="0070006B" w:rsidRPr="0070006B" w:rsidRDefault="0070006B" w:rsidP="0070006B">
            <w:pPr>
              <w:spacing w:after="0" w:line="315" w:lineRule="atLeast"/>
              <w:ind w:firstLine="374"/>
              <w:jc w:val="both"/>
              <w:rPr>
                <w:rFonts w:ascii="Times New Roman" w:eastAsia="Times New Roman" w:hAnsi="Times New Roman" w:cs="Times New Roman"/>
                <w:color w:val="000000"/>
                <w:sz w:val="24"/>
                <w:szCs w:val="24"/>
              </w:rPr>
            </w:pPr>
            <w:r w:rsidRPr="0070006B">
              <w:rPr>
                <w:rFonts w:ascii="Times New Roman" w:eastAsia="Times New Roman" w:hAnsi="Times New Roman" w:cs="Times New Roman"/>
                <w:color w:val="000000"/>
                <w:sz w:val="24"/>
                <w:szCs w:val="24"/>
              </w:rPr>
              <w:t>·         The Cess management of the construction workers is the responsibility of the Finance Ministry under the Act and the several irregularities found in collection of cess be rectified as well as their proper utilization must be ensured.</w:t>
            </w:r>
          </w:p>
          <w:p w:rsidR="0070006B" w:rsidRPr="0070006B" w:rsidRDefault="0070006B" w:rsidP="0070006B">
            <w:pPr>
              <w:spacing w:after="0" w:line="315" w:lineRule="atLeast"/>
              <w:ind w:firstLine="374"/>
              <w:jc w:val="both"/>
              <w:rPr>
                <w:rFonts w:ascii="Times New Roman" w:eastAsia="Times New Roman" w:hAnsi="Times New Roman" w:cs="Times New Roman"/>
                <w:color w:val="000000"/>
                <w:sz w:val="24"/>
                <w:szCs w:val="24"/>
              </w:rPr>
            </w:pPr>
            <w:r w:rsidRPr="0070006B">
              <w:rPr>
                <w:rFonts w:ascii="Times New Roman" w:eastAsia="Times New Roman" w:hAnsi="Times New Roman" w:cs="Times New Roman"/>
                <w:color w:val="000000"/>
                <w:sz w:val="24"/>
                <w:szCs w:val="24"/>
              </w:rPr>
              <w:t> </w:t>
            </w:r>
          </w:p>
          <w:p w:rsidR="0070006B" w:rsidRPr="0070006B" w:rsidRDefault="0070006B" w:rsidP="0070006B">
            <w:pPr>
              <w:spacing w:after="0" w:line="315" w:lineRule="atLeast"/>
              <w:ind w:firstLine="374"/>
              <w:jc w:val="both"/>
              <w:rPr>
                <w:rFonts w:ascii="Times New Roman" w:eastAsia="Times New Roman" w:hAnsi="Times New Roman" w:cs="Times New Roman"/>
                <w:color w:val="000000"/>
                <w:sz w:val="24"/>
                <w:szCs w:val="24"/>
              </w:rPr>
            </w:pPr>
            <w:r w:rsidRPr="0070006B">
              <w:rPr>
                <w:rFonts w:ascii="Times New Roman" w:eastAsia="Times New Roman" w:hAnsi="Times New Roman" w:cs="Times New Roman"/>
                <w:color w:val="000000"/>
                <w:sz w:val="24"/>
                <w:szCs w:val="24"/>
              </w:rPr>
              <w:t>In regard to resource mobilization, the Trade Unions have emphasized on the following:</w:t>
            </w:r>
          </w:p>
          <w:p w:rsidR="0070006B" w:rsidRPr="0070006B" w:rsidRDefault="0070006B" w:rsidP="0070006B">
            <w:pPr>
              <w:spacing w:after="0" w:line="315" w:lineRule="atLeast"/>
              <w:ind w:firstLine="374"/>
              <w:jc w:val="both"/>
              <w:rPr>
                <w:rFonts w:ascii="Times New Roman" w:eastAsia="Times New Roman" w:hAnsi="Times New Roman" w:cs="Times New Roman"/>
                <w:color w:val="000000"/>
                <w:sz w:val="24"/>
                <w:szCs w:val="24"/>
              </w:rPr>
            </w:pPr>
            <w:r w:rsidRPr="0070006B">
              <w:rPr>
                <w:rFonts w:ascii="Times New Roman" w:eastAsia="Times New Roman" w:hAnsi="Times New Roman" w:cs="Times New Roman"/>
                <w:color w:val="000000"/>
                <w:sz w:val="24"/>
                <w:szCs w:val="24"/>
              </w:rPr>
              <w:t> </w:t>
            </w:r>
          </w:p>
          <w:p w:rsidR="0070006B" w:rsidRPr="0070006B" w:rsidRDefault="0070006B" w:rsidP="0070006B">
            <w:pPr>
              <w:spacing w:after="0" w:line="315" w:lineRule="atLeast"/>
              <w:ind w:firstLine="374"/>
              <w:jc w:val="both"/>
              <w:rPr>
                <w:rFonts w:ascii="Times New Roman" w:eastAsia="Times New Roman" w:hAnsi="Times New Roman" w:cs="Times New Roman"/>
                <w:color w:val="000000"/>
                <w:sz w:val="24"/>
                <w:szCs w:val="24"/>
              </w:rPr>
            </w:pPr>
            <w:r w:rsidRPr="0070006B">
              <w:rPr>
                <w:rFonts w:ascii="Times New Roman" w:eastAsia="Times New Roman" w:hAnsi="Times New Roman" w:cs="Times New Roman"/>
                <w:color w:val="000000"/>
                <w:sz w:val="24"/>
                <w:szCs w:val="24"/>
              </w:rPr>
              <w:t xml:space="preserve">·         A progressive taxation system should be put in place to ensure taxing the rich and the affluent sections </w:t>
            </w:r>
            <w:proofErr w:type="gramStart"/>
            <w:r w:rsidRPr="0070006B">
              <w:rPr>
                <w:rFonts w:ascii="Times New Roman" w:eastAsia="Times New Roman" w:hAnsi="Times New Roman" w:cs="Times New Roman"/>
                <w:color w:val="000000"/>
                <w:sz w:val="24"/>
                <w:szCs w:val="24"/>
              </w:rPr>
              <w:t>who</w:t>
            </w:r>
            <w:proofErr w:type="gramEnd"/>
            <w:r w:rsidRPr="0070006B">
              <w:rPr>
                <w:rFonts w:ascii="Times New Roman" w:eastAsia="Times New Roman" w:hAnsi="Times New Roman" w:cs="Times New Roman"/>
                <w:color w:val="000000"/>
                <w:sz w:val="24"/>
                <w:szCs w:val="24"/>
              </w:rPr>
              <w:t xml:space="preserve"> have the capacity to pay at a higher degree. The corporate service sector, traders, wholesale business, private hospitals and institutions etc should be brought under broader and higher tax net. Increase taxes on luxury goods and reduce indirect taxes on essential commodities.</w:t>
            </w:r>
          </w:p>
          <w:p w:rsidR="0070006B" w:rsidRPr="0070006B" w:rsidRDefault="0070006B" w:rsidP="0070006B">
            <w:pPr>
              <w:spacing w:after="0" w:line="315" w:lineRule="atLeast"/>
              <w:ind w:firstLine="374"/>
              <w:jc w:val="both"/>
              <w:rPr>
                <w:rFonts w:ascii="Times New Roman" w:eastAsia="Times New Roman" w:hAnsi="Times New Roman" w:cs="Times New Roman"/>
                <w:color w:val="000000"/>
                <w:sz w:val="24"/>
                <w:szCs w:val="24"/>
              </w:rPr>
            </w:pPr>
            <w:r w:rsidRPr="0070006B">
              <w:rPr>
                <w:rFonts w:ascii="Times New Roman" w:eastAsia="Times New Roman" w:hAnsi="Times New Roman" w:cs="Times New Roman"/>
                <w:color w:val="000000"/>
                <w:sz w:val="24"/>
                <w:szCs w:val="24"/>
              </w:rPr>
              <w:t xml:space="preserve">·         Concrete steps must be taken to recover huge accumulated unpaid tax arrears which has already crossed more than Rs. 5.00 </w:t>
            </w:r>
            <w:proofErr w:type="spellStart"/>
            <w:r w:rsidRPr="0070006B">
              <w:rPr>
                <w:rFonts w:ascii="Times New Roman" w:eastAsia="Times New Roman" w:hAnsi="Times New Roman" w:cs="Times New Roman"/>
                <w:color w:val="000000"/>
                <w:sz w:val="24"/>
                <w:szCs w:val="24"/>
              </w:rPr>
              <w:t>lakh</w:t>
            </w:r>
            <w:proofErr w:type="spellEnd"/>
            <w:r w:rsidRPr="0070006B">
              <w:rPr>
                <w:rFonts w:ascii="Times New Roman" w:eastAsia="Times New Roman" w:hAnsi="Times New Roman" w:cs="Times New Roman"/>
                <w:color w:val="000000"/>
                <w:sz w:val="24"/>
                <w:szCs w:val="24"/>
              </w:rPr>
              <w:t xml:space="preserve"> </w:t>
            </w:r>
            <w:proofErr w:type="spellStart"/>
            <w:r w:rsidRPr="0070006B">
              <w:rPr>
                <w:rFonts w:ascii="Times New Roman" w:eastAsia="Times New Roman" w:hAnsi="Times New Roman" w:cs="Times New Roman"/>
                <w:color w:val="000000"/>
                <w:sz w:val="24"/>
                <w:szCs w:val="24"/>
              </w:rPr>
              <w:t>crore</w:t>
            </w:r>
            <w:proofErr w:type="spellEnd"/>
            <w:r w:rsidRPr="0070006B">
              <w:rPr>
                <w:rFonts w:ascii="Times New Roman" w:eastAsia="Times New Roman" w:hAnsi="Times New Roman" w:cs="Times New Roman"/>
                <w:color w:val="000000"/>
                <w:sz w:val="24"/>
                <w:szCs w:val="24"/>
              </w:rPr>
              <w:t xml:space="preserve"> on direct and corporate tax account alone, and has been increasing at a geometric proportion. Such huge tax evasion over and above the liberal tax concessions already given in the last two budgets should not be allowed to continue.</w:t>
            </w:r>
          </w:p>
          <w:p w:rsidR="0070006B" w:rsidRPr="0070006B" w:rsidRDefault="0070006B" w:rsidP="0070006B">
            <w:pPr>
              <w:spacing w:after="0" w:line="315" w:lineRule="atLeast"/>
              <w:ind w:firstLine="374"/>
              <w:jc w:val="both"/>
              <w:rPr>
                <w:rFonts w:ascii="Times New Roman" w:eastAsia="Times New Roman" w:hAnsi="Times New Roman" w:cs="Times New Roman"/>
                <w:color w:val="000000"/>
                <w:sz w:val="24"/>
                <w:szCs w:val="24"/>
              </w:rPr>
            </w:pPr>
            <w:r w:rsidRPr="0070006B">
              <w:rPr>
                <w:rFonts w:ascii="Times New Roman" w:eastAsia="Times New Roman" w:hAnsi="Times New Roman" w:cs="Times New Roman"/>
                <w:color w:val="000000"/>
                <w:sz w:val="24"/>
                <w:szCs w:val="24"/>
              </w:rPr>
              <w:t>·         We welcome the constitution of SIT for black money and urge for speedy action.</w:t>
            </w:r>
          </w:p>
          <w:p w:rsidR="0070006B" w:rsidRPr="0070006B" w:rsidRDefault="0070006B" w:rsidP="0070006B">
            <w:pPr>
              <w:spacing w:after="0" w:line="315" w:lineRule="atLeast"/>
              <w:ind w:firstLine="374"/>
              <w:jc w:val="both"/>
              <w:rPr>
                <w:rFonts w:ascii="Times New Roman" w:eastAsia="Times New Roman" w:hAnsi="Times New Roman" w:cs="Times New Roman"/>
                <w:color w:val="000000"/>
                <w:sz w:val="24"/>
                <w:szCs w:val="24"/>
              </w:rPr>
            </w:pPr>
            <w:r w:rsidRPr="0070006B">
              <w:rPr>
                <w:rFonts w:ascii="Times New Roman" w:eastAsia="Times New Roman" w:hAnsi="Times New Roman" w:cs="Times New Roman"/>
                <w:color w:val="000000"/>
                <w:sz w:val="24"/>
                <w:szCs w:val="24"/>
              </w:rPr>
              <w:t xml:space="preserve">·         Effective measures should be taken to unearth huge accumulation of black money in the economy including the huge unaccounted money in tax heavens abroad and within the country. Provisions </w:t>
            </w:r>
            <w:proofErr w:type="gramStart"/>
            <w:r w:rsidRPr="0070006B">
              <w:rPr>
                <w:rFonts w:ascii="Times New Roman" w:eastAsia="Times New Roman" w:hAnsi="Times New Roman" w:cs="Times New Roman"/>
                <w:color w:val="000000"/>
                <w:sz w:val="24"/>
                <w:szCs w:val="24"/>
              </w:rPr>
              <w:t>be</w:t>
            </w:r>
            <w:proofErr w:type="gramEnd"/>
            <w:r w:rsidRPr="0070006B">
              <w:rPr>
                <w:rFonts w:ascii="Times New Roman" w:eastAsia="Times New Roman" w:hAnsi="Times New Roman" w:cs="Times New Roman"/>
                <w:color w:val="000000"/>
                <w:sz w:val="24"/>
                <w:szCs w:val="24"/>
              </w:rPr>
              <w:t xml:space="preserve"> made to bring back the illicit flows from India which are at present more than twice the current external debt of US $ 230 billion. This money should be directed towards providing social security.</w:t>
            </w:r>
          </w:p>
          <w:p w:rsidR="0070006B" w:rsidRPr="0070006B" w:rsidRDefault="0070006B" w:rsidP="0070006B">
            <w:pPr>
              <w:spacing w:after="0" w:line="315" w:lineRule="atLeast"/>
              <w:ind w:firstLine="374"/>
              <w:jc w:val="both"/>
              <w:rPr>
                <w:rFonts w:ascii="Times New Roman" w:eastAsia="Times New Roman" w:hAnsi="Times New Roman" w:cs="Times New Roman"/>
                <w:color w:val="000000"/>
                <w:sz w:val="24"/>
                <w:szCs w:val="24"/>
              </w:rPr>
            </w:pPr>
            <w:r w:rsidRPr="0070006B">
              <w:rPr>
                <w:rFonts w:ascii="Times New Roman" w:eastAsia="Times New Roman" w:hAnsi="Times New Roman" w:cs="Times New Roman"/>
                <w:color w:val="000000"/>
                <w:sz w:val="24"/>
                <w:szCs w:val="24"/>
              </w:rPr>
              <w:t xml:space="preserve">·         Concrete measures </w:t>
            </w:r>
            <w:proofErr w:type="gramStart"/>
            <w:r w:rsidRPr="0070006B">
              <w:rPr>
                <w:rFonts w:ascii="Times New Roman" w:eastAsia="Times New Roman" w:hAnsi="Times New Roman" w:cs="Times New Roman"/>
                <w:color w:val="000000"/>
                <w:sz w:val="24"/>
                <w:szCs w:val="24"/>
              </w:rPr>
              <w:t>be</w:t>
            </w:r>
            <w:proofErr w:type="gramEnd"/>
            <w:r w:rsidRPr="0070006B">
              <w:rPr>
                <w:rFonts w:ascii="Times New Roman" w:eastAsia="Times New Roman" w:hAnsi="Times New Roman" w:cs="Times New Roman"/>
                <w:color w:val="000000"/>
                <w:sz w:val="24"/>
                <w:szCs w:val="24"/>
              </w:rPr>
              <w:t xml:space="preserve"> expedited for recovering the NPAs of the banking system from the </w:t>
            </w:r>
            <w:proofErr w:type="spellStart"/>
            <w:r w:rsidRPr="0070006B">
              <w:rPr>
                <w:rFonts w:ascii="Times New Roman" w:eastAsia="Times New Roman" w:hAnsi="Times New Roman" w:cs="Times New Roman"/>
                <w:color w:val="000000"/>
                <w:sz w:val="24"/>
                <w:szCs w:val="24"/>
              </w:rPr>
              <w:t>willfully</w:t>
            </w:r>
            <w:proofErr w:type="spellEnd"/>
            <w:r w:rsidRPr="0070006B">
              <w:rPr>
                <w:rFonts w:ascii="Times New Roman" w:eastAsia="Times New Roman" w:hAnsi="Times New Roman" w:cs="Times New Roman"/>
                <w:color w:val="000000"/>
                <w:sz w:val="24"/>
                <w:szCs w:val="24"/>
              </w:rPr>
              <w:t xml:space="preserve"> defaulting corporate and business houses. By making provision in Banking Regulations Act, CMDs and executives to be made accountable for creation of NPAs.</w:t>
            </w:r>
          </w:p>
          <w:p w:rsidR="0070006B" w:rsidRPr="0070006B" w:rsidRDefault="0070006B" w:rsidP="0070006B">
            <w:pPr>
              <w:spacing w:after="0" w:line="315" w:lineRule="atLeast"/>
              <w:ind w:firstLine="374"/>
              <w:jc w:val="both"/>
              <w:rPr>
                <w:rFonts w:ascii="Times New Roman" w:eastAsia="Times New Roman" w:hAnsi="Times New Roman" w:cs="Times New Roman"/>
                <w:color w:val="000000"/>
                <w:sz w:val="24"/>
                <w:szCs w:val="24"/>
              </w:rPr>
            </w:pPr>
            <w:r w:rsidRPr="0070006B">
              <w:rPr>
                <w:rFonts w:ascii="Times New Roman" w:eastAsia="Times New Roman" w:hAnsi="Times New Roman" w:cs="Times New Roman"/>
                <w:color w:val="000000"/>
                <w:sz w:val="24"/>
                <w:szCs w:val="24"/>
              </w:rPr>
              <w:t>·         Tax on long term capital gains to be introduced, so also higher taxes on the security transactions to be levied.</w:t>
            </w:r>
          </w:p>
          <w:p w:rsidR="0070006B" w:rsidRPr="0070006B" w:rsidRDefault="0070006B" w:rsidP="0070006B">
            <w:pPr>
              <w:spacing w:after="0" w:line="315" w:lineRule="atLeast"/>
              <w:ind w:firstLine="374"/>
              <w:jc w:val="both"/>
              <w:rPr>
                <w:rFonts w:ascii="Times New Roman" w:eastAsia="Times New Roman" w:hAnsi="Times New Roman" w:cs="Times New Roman"/>
                <w:color w:val="000000"/>
                <w:sz w:val="24"/>
                <w:szCs w:val="24"/>
              </w:rPr>
            </w:pPr>
            <w:r w:rsidRPr="0070006B">
              <w:rPr>
                <w:rFonts w:ascii="Times New Roman" w:eastAsia="Times New Roman" w:hAnsi="Times New Roman" w:cs="Times New Roman"/>
                <w:color w:val="000000"/>
                <w:sz w:val="24"/>
                <w:szCs w:val="24"/>
              </w:rPr>
              <w:t>·         The rate of wealth tax, corporate tax, gift tax etc to be expanded and enhanced.</w:t>
            </w:r>
          </w:p>
          <w:p w:rsidR="0070006B" w:rsidRPr="0070006B" w:rsidRDefault="0070006B" w:rsidP="0070006B">
            <w:pPr>
              <w:spacing w:after="0" w:line="315" w:lineRule="atLeast"/>
              <w:ind w:firstLine="374"/>
              <w:jc w:val="both"/>
              <w:rPr>
                <w:rFonts w:ascii="Times New Roman" w:eastAsia="Times New Roman" w:hAnsi="Times New Roman" w:cs="Times New Roman"/>
                <w:color w:val="000000"/>
                <w:sz w:val="24"/>
                <w:szCs w:val="24"/>
              </w:rPr>
            </w:pPr>
            <w:r w:rsidRPr="0070006B">
              <w:rPr>
                <w:rFonts w:ascii="Times New Roman" w:eastAsia="Times New Roman" w:hAnsi="Times New Roman" w:cs="Times New Roman"/>
                <w:color w:val="000000"/>
                <w:sz w:val="24"/>
                <w:szCs w:val="24"/>
              </w:rPr>
              <w:t>·         ITES, outsourcing sector, educational institutions and health services etc run on commercial basis should be brought under the Service Tax net.</w:t>
            </w:r>
          </w:p>
          <w:p w:rsidR="0070006B" w:rsidRPr="0070006B" w:rsidRDefault="0070006B" w:rsidP="0070006B">
            <w:pPr>
              <w:spacing w:after="0" w:line="315" w:lineRule="atLeast"/>
              <w:ind w:firstLine="374"/>
              <w:jc w:val="both"/>
              <w:rPr>
                <w:rFonts w:ascii="Times New Roman" w:eastAsia="Times New Roman" w:hAnsi="Times New Roman" w:cs="Times New Roman"/>
                <w:color w:val="000000"/>
                <w:sz w:val="24"/>
                <w:szCs w:val="24"/>
              </w:rPr>
            </w:pPr>
            <w:r w:rsidRPr="0070006B">
              <w:rPr>
                <w:rFonts w:ascii="Times New Roman" w:eastAsia="Times New Roman" w:hAnsi="Times New Roman" w:cs="Times New Roman"/>
                <w:color w:val="000000"/>
                <w:sz w:val="24"/>
                <w:szCs w:val="24"/>
              </w:rPr>
              <w:t xml:space="preserve">·         Small saving instruments under postal and other agencies </w:t>
            </w:r>
            <w:proofErr w:type="gramStart"/>
            <w:r w:rsidRPr="0070006B">
              <w:rPr>
                <w:rFonts w:ascii="Times New Roman" w:eastAsia="Times New Roman" w:hAnsi="Times New Roman" w:cs="Times New Roman"/>
                <w:color w:val="000000"/>
                <w:sz w:val="24"/>
                <w:szCs w:val="24"/>
              </w:rPr>
              <w:t>be</w:t>
            </w:r>
            <w:proofErr w:type="gramEnd"/>
            <w:r w:rsidRPr="0070006B">
              <w:rPr>
                <w:rFonts w:ascii="Times New Roman" w:eastAsia="Times New Roman" w:hAnsi="Times New Roman" w:cs="Times New Roman"/>
                <w:color w:val="000000"/>
                <w:sz w:val="24"/>
                <w:szCs w:val="24"/>
              </w:rPr>
              <w:t xml:space="preserve"> encouraged by incentivizing commission agents of these scheme.</w:t>
            </w:r>
          </w:p>
          <w:p w:rsidR="0070006B" w:rsidRPr="0070006B" w:rsidRDefault="0070006B" w:rsidP="0070006B">
            <w:pPr>
              <w:spacing w:after="0" w:line="315" w:lineRule="atLeast"/>
              <w:ind w:firstLine="374"/>
              <w:jc w:val="both"/>
              <w:rPr>
                <w:rFonts w:ascii="Times New Roman" w:eastAsia="Times New Roman" w:hAnsi="Times New Roman" w:cs="Times New Roman"/>
                <w:color w:val="000000"/>
                <w:sz w:val="24"/>
                <w:szCs w:val="24"/>
              </w:rPr>
            </w:pPr>
            <w:r w:rsidRPr="0070006B">
              <w:rPr>
                <w:rFonts w:ascii="Times New Roman" w:eastAsia="Times New Roman" w:hAnsi="Times New Roman" w:cs="Times New Roman"/>
                <w:color w:val="000000"/>
                <w:sz w:val="24"/>
                <w:szCs w:val="24"/>
              </w:rPr>
              <w:t> </w:t>
            </w:r>
          </w:p>
          <w:p w:rsidR="0070006B" w:rsidRPr="0070006B" w:rsidRDefault="0070006B" w:rsidP="0070006B">
            <w:pPr>
              <w:spacing w:after="0" w:line="315" w:lineRule="atLeast"/>
              <w:ind w:firstLine="374"/>
              <w:jc w:val="both"/>
              <w:rPr>
                <w:rFonts w:ascii="Times New Roman" w:eastAsia="Times New Roman" w:hAnsi="Times New Roman" w:cs="Times New Roman"/>
                <w:color w:val="000000"/>
                <w:sz w:val="24"/>
                <w:szCs w:val="24"/>
              </w:rPr>
            </w:pPr>
            <w:r w:rsidRPr="0070006B">
              <w:rPr>
                <w:rFonts w:ascii="Times New Roman" w:eastAsia="Times New Roman" w:hAnsi="Times New Roman" w:cs="Times New Roman"/>
                <w:color w:val="000000"/>
                <w:sz w:val="24"/>
                <w:szCs w:val="24"/>
              </w:rPr>
              <w:t>Other suggestions include holding of post budget consultations with the representatives of Central Trade Unions, need for directional change in policies such as stopping of mindless deregulation, encourage entrepreneurship to tackle problem of unemployment, more spending on education and skill development, removal of ceiling on gratuity, bonus and pension etc of workers and following the principle of “Same work, same wages” among others.</w:t>
            </w:r>
          </w:p>
          <w:p w:rsidR="0070006B" w:rsidRPr="0070006B" w:rsidRDefault="0070006B" w:rsidP="0070006B">
            <w:pPr>
              <w:spacing w:after="0" w:line="315" w:lineRule="atLeast"/>
              <w:ind w:firstLine="374"/>
              <w:jc w:val="both"/>
              <w:rPr>
                <w:rFonts w:ascii="Times New Roman" w:eastAsia="Times New Roman" w:hAnsi="Times New Roman" w:cs="Times New Roman"/>
                <w:color w:val="000000"/>
                <w:sz w:val="24"/>
                <w:szCs w:val="24"/>
              </w:rPr>
            </w:pPr>
            <w:r w:rsidRPr="0070006B">
              <w:rPr>
                <w:rFonts w:ascii="Times New Roman" w:eastAsia="Times New Roman" w:hAnsi="Times New Roman" w:cs="Times New Roman"/>
                <w:color w:val="000000"/>
                <w:sz w:val="24"/>
                <w:szCs w:val="24"/>
              </w:rPr>
              <w:t> </w:t>
            </w:r>
          </w:p>
          <w:p w:rsidR="0070006B" w:rsidRPr="0070006B" w:rsidRDefault="0070006B" w:rsidP="0070006B">
            <w:pPr>
              <w:spacing w:after="0" w:line="315" w:lineRule="atLeast"/>
              <w:ind w:firstLine="374"/>
              <w:jc w:val="both"/>
              <w:rPr>
                <w:rFonts w:ascii="Times New Roman" w:eastAsia="Times New Roman" w:hAnsi="Times New Roman" w:cs="Times New Roman"/>
                <w:color w:val="000000"/>
                <w:sz w:val="24"/>
                <w:szCs w:val="24"/>
              </w:rPr>
            </w:pPr>
            <w:r w:rsidRPr="0070006B">
              <w:rPr>
                <w:rFonts w:ascii="Times New Roman" w:eastAsia="Times New Roman" w:hAnsi="Times New Roman" w:cs="Times New Roman"/>
                <w:color w:val="000000"/>
                <w:sz w:val="24"/>
                <w:szCs w:val="24"/>
              </w:rPr>
              <w:t xml:space="preserve">Representatives of different Central Trade Union groups who participated in today’s meeting included </w:t>
            </w:r>
            <w:proofErr w:type="spellStart"/>
            <w:r w:rsidRPr="0070006B">
              <w:rPr>
                <w:rFonts w:ascii="Times New Roman" w:eastAsia="Times New Roman" w:hAnsi="Times New Roman" w:cs="Times New Roman"/>
                <w:color w:val="000000"/>
                <w:sz w:val="24"/>
                <w:szCs w:val="24"/>
              </w:rPr>
              <w:t>Shri</w:t>
            </w:r>
            <w:proofErr w:type="spellEnd"/>
            <w:r w:rsidRPr="0070006B">
              <w:rPr>
                <w:rFonts w:ascii="Times New Roman" w:eastAsia="Times New Roman" w:hAnsi="Times New Roman" w:cs="Times New Roman"/>
                <w:color w:val="000000"/>
                <w:sz w:val="24"/>
                <w:szCs w:val="24"/>
              </w:rPr>
              <w:t xml:space="preserve"> B.N. </w:t>
            </w:r>
            <w:proofErr w:type="spellStart"/>
            <w:r w:rsidRPr="0070006B">
              <w:rPr>
                <w:rFonts w:ascii="Times New Roman" w:eastAsia="Times New Roman" w:hAnsi="Times New Roman" w:cs="Times New Roman"/>
                <w:color w:val="000000"/>
                <w:sz w:val="24"/>
                <w:szCs w:val="24"/>
              </w:rPr>
              <w:t>Rai</w:t>
            </w:r>
            <w:proofErr w:type="spellEnd"/>
            <w:r w:rsidRPr="0070006B">
              <w:rPr>
                <w:rFonts w:ascii="Times New Roman" w:eastAsia="Times New Roman" w:hAnsi="Times New Roman" w:cs="Times New Roman"/>
                <w:color w:val="000000"/>
                <w:sz w:val="24"/>
                <w:szCs w:val="24"/>
              </w:rPr>
              <w:t xml:space="preserve">, </w:t>
            </w:r>
            <w:proofErr w:type="spellStart"/>
            <w:r w:rsidRPr="0070006B">
              <w:rPr>
                <w:rFonts w:ascii="Times New Roman" w:eastAsia="Times New Roman" w:hAnsi="Times New Roman" w:cs="Times New Roman"/>
                <w:color w:val="000000"/>
                <w:sz w:val="24"/>
                <w:szCs w:val="24"/>
              </w:rPr>
              <w:t>Bhartiya</w:t>
            </w:r>
            <w:proofErr w:type="spellEnd"/>
            <w:r w:rsidRPr="0070006B">
              <w:rPr>
                <w:rFonts w:ascii="Times New Roman" w:eastAsia="Times New Roman" w:hAnsi="Times New Roman" w:cs="Times New Roman"/>
                <w:color w:val="000000"/>
                <w:sz w:val="24"/>
                <w:szCs w:val="24"/>
              </w:rPr>
              <w:t xml:space="preserve"> </w:t>
            </w:r>
            <w:proofErr w:type="spellStart"/>
            <w:r w:rsidRPr="0070006B">
              <w:rPr>
                <w:rFonts w:ascii="Times New Roman" w:eastAsia="Times New Roman" w:hAnsi="Times New Roman" w:cs="Times New Roman"/>
                <w:color w:val="000000"/>
                <w:sz w:val="24"/>
                <w:szCs w:val="24"/>
              </w:rPr>
              <w:t>Mazdoor</w:t>
            </w:r>
            <w:proofErr w:type="spellEnd"/>
            <w:r w:rsidRPr="0070006B">
              <w:rPr>
                <w:rFonts w:ascii="Times New Roman" w:eastAsia="Times New Roman" w:hAnsi="Times New Roman" w:cs="Times New Roman"/>
                <w:color w:val="000000"/>
                <w:sz w:val="24"/>
                <w:szCs w:val="24"/>
              </w:rPr>
              <w:t xml:space="preserve"> </w:t>
            </w:r>
            <w:proofErr w:type="spellStart"/>
            <w:r w:rsidRPr="0070006B">
              <w:rPr>
                <w:rFonts w:ascii="Times New Roman" w:eastAsia="Times New Roman" w:hAnsi="Times New Roman" w:cs="Times New Roman"/>
                <w:color w:val="000000"/>
                <w:sz w:val="24"/>
                <w:szCs w:val="24"/>
              </w:rPr>
              <w:t>Sangh</w:t>
            </w:r>
            <w:proofErr w:type="spellEnd"/>
            <w:r w:rsidRPr="0070006B">
              <w:rPr>
                <w:rFonts w:ascii="Times New Roman" w:eastAsia="Times New Roman" w:hAnsi="Times New Roman" w:cs="Times New Roman"/>
                <w:color w:val="000000"/>
                <w:sz w:val="24"/>
                <w:szCs w:val="24"/>
              </w:rPr>
              <w:t xml:space="preserve"> (BMS), </w:t>
            </w:r>
            <w:proofErr w:type="spellStart"/>
            <w:r w:rsidRPr="0070006B">
              <w:rPr>
                <w:rFonts w:ascii="Times New Roman" w:eastAsia="Times New Roman" w:hAnsi="Times New Roman" w:cs="Times New Roman"/>
                <w:color w:val="000000"/>
                <w:sz w:val="24"/>
                <w:szCs w:val="24"/>
              </w:rPr>
              <w:t>Shri</w:t>
            </w:r>
            <w:proofErr w:type="spellEnd"/>
            <w:r w:rsidRPr="0070006B">
              <w:rPr>
                <w:rFonts w:ascii="Times New Roman" w:eastAsia="Times New Roman" w:hAnsi="Times New Roman" w:cs="Times New Roman"/>
                <w:color w:val="000000"/>
                <w:sz w:val="24"/>
                <w:szCs w:val="24"/>
              </w:rPr>
              <w:t xml:space="preserve"> Chandra </w:t>
            </w:r>
            <w:proofErr w:type="spellStart"/>
            <w:r w:rsidRPr="0070006B">
              <w:rPr>
                <w:rFonts w:ascii="Times New Roman" w:eastAsia="Times New Roman" w:hAnsi="Times New Roman" w:cs="Times New Roman"/>
                <w:color w:val="000000"/>
                <w:sz w:val="24"/>
                <w:szCs w:val="24"/>
              </w:rPr>
              <w:t>Prakash</w:t>
            </w:r>
            <w:proofErr w:type="spellEnd"/>
            <w:r w:rsidRPr="0070006B">
              <w:rPr>
                <w:rFonts w:ascii="Times New Roman" w:eastAsia="Times New Roman" w:hAnsi="Times New Roman" w:cs="Times New Roman"/>
                <w:color w:val="000000"/>
                <w:sz w:val="24"/>
                <w:szCs w:val="24"/>
              </w:rPr>
              <w:t xml:space="preserve"> Singh, Indian National Trade Union Congress (INTUC), </w:t>
            </w:r>
            <w:proofErr w:type="spellStart"/>
            <w:r w:rsidRPr="0070006B">
              <w:rPr>
                <w:rFonts w:ascii="Times New Roman" w:eastAsia="Times New Roman" w:hAnsi="Times New Roman" w:cs="Times New Roman"/>
                <w:color w:val="000000"/>
                <w:sz w:val="24"/>
                <w:szCs w:val="24"/>
              </w:rPr>
              <w:t>Shri</w:t>
            </w:r>
            <w:proofErr w:type="spellEnd"/>
            <w:r w:rsidRPr="0070006B">
              <w:rPr>
                <w:rFonts w:ascii="Times New Roman" w:eastAsia="Times New Roman" w:hAnsi="Times New Roman" w:cs="Times New Roman"/>
                <w:color w:val="000000"/>
                <w:sz w:val="24"/>
                <w:szCs w:val="24"/>
              </w:rPr>
              <w:t xml:space="preserve"> </w:t>
            </w:r>
            <w:proofErr w:type="spellStart"/>
            <w:r w:rsidRPr="0070006B">
              <w:rPr>
                <w:rFonts w:ascii="Times New Roman" w:eastAsia="Times New Roman" w:hAnsi="Times New Roman" w:cs="Times New Roman"/>
                <w:color w:val="000000"/>
                <w:sz w:val="24"/>
                <w:szCs w:val="24"/>
              </w:rPr>
              <w:t>Shanta</w:t>
            </w:r>
            <w:proofErr w:type="spellEnd"/>
            <w:r w:rsidRPr="0070006B">
              <w:rPr>
                <w:rFonts w:ascii="Times New Roman" w:eastAsia="Times New Roman" w:hAnsi="Times New Roman" w:cs="Times New Roman"/>
                <w:color w:val="000000"/>
                <w:sz w:val="24"/>
                <w:szCs w:val="24"/>
              </w:rPr>
              <w:t xml:space="preserve"> Kumar, INTUC, Ms </w:t>
            </w:r>
            <w:proofErr w:type="spellStart"/>
            <w:r w:rsidRPr="0070006B">
              <w:rPr>
                <w:rFonts w:ascii="Times New Roman" w:eastAsia="Times New Roman" w:hAnsi="Times New Roman" w:cs="Times New Roman"/>
                <w:color w:val="000000"/>
                <w:sz w:val="24"/>
                <w:szCs w:val="24"/>
              </w:rPr>
              <w:lastRenderedPageBreak/>
              <w:t>Amarjeet</w:t>
            </w:r>
            <w:proofErr w:type="spellEnd"/>
            <w:r w:rsidRPr="0070006B">
              <w:rPr>
                <w:rFonts w:ascii="Times New Roman" w:eastAsia="Times New Roman" w:hAnsi="Times New Roman" w:cs="Times New Roman"/>
                <w:color w:val="000000"/>
                <w:sz w:val="24"/>
                <w:szCs w:val="24"/>
              </w:rPr>
              <w:t xml:space="preserve"> </w:t>
            </w:r>
            <w:proofErr w:type="spellStart"/>
            <w:r w:rsidRPr="0070006B">
              <w:rPr>
                <w:rFonts w:ascii="Times New Roman" w:eastAsia="Times New Roman" w:hAnsi="Times New Roman" w:cs="Times New Roman"/>
                <w:color w:val="000000"/>
                <w:sz w:val="24"/>
                <w:szCs w:val="24"/>
              </w:rPr>
              <w:t>Kaur</w:t>
            </w:r>
            <w:proofErr w:type="spellEnd"/>
            <w:r w:rsidRPr="0070006B">
              <w:rPr>
                <w:rFonts w:ascii="Times New Roman" w:eastAsia="Times New Roman" w:hAnsi="Times New Roman" w:cs="Times New Roman"/>
                <w:color w:val="000000"/>
                <w:sz w:val="24"/>
                <w:szCs w:val="24"/>
              </w:rPr>
              <w:t xml:space="preserve">, Indian National Trade Union Congress (INTUC), </w:t>
            </w:r>
            <w:proofErr w:type="spellStart"/>
            <w:r w:rsidRPr="0070006B">
              <w:rPr>
                <w:rFonts w:ascii="Times New Roman" w:eastAsia="Times New Roman" w:hAnsi="Times New Roman" w:cs="Times New Roman"/>
                <w:color w:val="000000"/>
                <w:sz w:val="24"/>
                <w:szCs w:val="24"/>
              </w:rPr>
              <w:t>Shri</w:t>
            </w:r>
            <w:proofErr w:type="spellEnd"/>
            <w:r w:rsidRPr="0070006B">
              <w:rPr>
                <w:rFonts w:ascii="Times New Roman" w:eastAsia="Times New Roman" w:hAnsi="Times New Roman" w:cs="Times New Roman"/>
                <w:color w:val="000000"/>
                <w:sz w:val="24"/>
                <w:szCs w:val="24"/>
              </w:rPr>
              <w:t xml:space="preserve"> D.L. </w:t>
            </w:r>
            <w:proofErr w:type="spellStart"/>
            <w:r w:rsidRPr="0070006B">
              <w:rPr>
                <w:rFonts w:ascii="Times New Roman" w:eastAsia="Times New Roman" w:hAnsi="Times New Roman" w:cs="Times New Roman"/>
                <w:color w:val="000000"/>
                <w:sz w:val="24"/>
                <w:szCs w:val="24"/>
              </w:rPr>
              <w:t>Sachdeva</w:t>
            </w:r>
            <w:proofErr w:type="spellEnd"/>
            <w:r w:rsidRPr="0070006B">
              <w:rPr>
                <w:rFonts w:ascii="Times New Roman" w:eastAsia="Times New Roman" w:hAnsi="Times New Roman" w:cs="Times New Roman"/>
                <w:color w:val="000000"/>
                <w:sz w:val="24"/>
                <w:szCs w:val="24"/>
              </w:rPr>
              <w:t xml:space="preserve">, Indian National Trade Union Congress (INTUC), </w:t>
            </w:r>
            <w:proofErr w:type="spellStart"/>
            <w:r w:rsidRPr="0070006B">
              <w:rPr>
                <w:rFonts w:ascii="Times New Roman" w:eastAsia="Times New Roman" w:hAnsi="Times New Roman" w:cs="Times New Roman"/>
                <w:color w:val="000000"/>
                <w:sz w:val="24"/>
                <w:szCs w:val="24"/>
              </w:rPr>
              <w:t>Shri</w:t>
            </w:r>
            <w:proofErr w:type="spellEnd"/>
            <w:r w:rsidRPr="0070006B">
              <w:rPr>
                <w:rFonts w:ascii="Times New Roman" w:eastAsia="Times New Roman" w:hAnsi="Times New Roman" w:cs="Times New Roman"/>
                <w:color w:val="000000"/>
                <w:sz w:val="24"/>
                <w:szCs w:val="24"/>
              </w:rPr>
              <w:t xml:space="preserve"> </w:t>
            </w:r>
            <w:proofErr w:type="spellStart"/>
            <w:r w:rsidRPr="0070006B">
              <w:rPr>
                <w:rFonts w:ascii="Times New Roman" w:eastAsia="Times New Roman" w:hAnsi="Times New Roman" w:cs="Times New Roman"/>
                <w:color w:val="000000"/>
                <w:sz w:val="24"/>
                <w:szCs w:val="24"/>
              </w:rPr>
              <w:t>Sharad</w:t>
            </w:r>
            <w:proofErr w:type="spellEnd"/>
            <w:r w:rsidRPr="0070006B">
              <w:rPr>
                <w:rFonts w:ascii="Times New Roman" w:eastAsia="Times New Roman" w:hAnsi="Times New Roman" w:cs="Times New Roman"/>
                <w:color w:val="000000"/>
                <w:sz w:val="24"/>
                <w:szCs w:val="24"/>
              </w:rPr>
              <w:t xml:space="preserve"> </w:t>
            </w:r>
            <w:proofErr w:type="spellStart"/>
            <w:r w:rsidRPr="0070006B">
              <w:rPr>
                <w:rFonts w:ascii="Times New Roman" w:eastAsia="Times New Roman" w:hAnsi="Times New Roman" w:cs="Times New Roman"/>
                <w:color w:val="000000"/>
                <w:sz w:val="24"/>
                <w:szCs w:val="24"/>
              </w:rPr>
              <w:t>Rao</w:t>
            </w:r>
            <w:proofErr w:type="spellEnd"/>
            <w:r w:rsidRPr="0070006B">
              <w:rPr>
                <w:rFonts w:ascii="Times New Roman" w:eastAsia="Times New Roman" w:hAnsi="Times New Roman" w:cs="Times New Roman"/>
                <w:color w:val="000000"/>
                <w:sz w:val="24"/>
                <w:szCs w:val="24"/>
              </w:rPr>
              <w:t xml:space="preserve">, Hind </w:t>
            </w:r>
            <w:proofErr w:type="spellStart"/>
            <w:r w:rsidRPr="0070006B">
              <w:rPr>
                <w:rFonts w:ascii="Times New Roman" w:eastAsia="Times New Roman" w:hAnsi="Times New Roman" w:cs="Times New Roman"/>
                <w:color w:val="000000"/>
                <w:sz w:val="24"/>
                <w:szCs w:val="24"/>
              </w:rPr>
              <w:t>Mazdoor</w:t>
            </w:r>
            <w:proofErr w:type="spellEnd"/>
            <w:r w:rsidRPr="0070006B">
              <w:rPr>
                <w:rFonts w:ascii="Times New Roman" w:eastAsia="Times New Roman" w:hAnsi="Times New Roman" w:cs="Times New Roman"/>
                <w:color w:val="000000"/>
                <w:sz w:val="24"/>
                <w:szCs w:val="24"/>
              </w:rPr>
              <w:t xml:space="preserve"> </w:t>
            </w:r>
            <w:proofErr w:type="spellStart"/>
            <w:r w:rsidRPr="0070006B">
              <w:rPr>
                <w:rFonts w:ascii="Times New Roman" w:eastAsia="Times New Roman" w:hAnsi="Times New Roman" w:cs="Times New Roman"/>
                <w:color w:val="000000"/>
                <w:sz w:val="24"/>
                <w:szCs w:val="24"/>
              </w:rPr>
              <w:t>Sabha</w:t>
            </w:r>
            <w:proofErr w:type="spellEnd"/>
            <w:r w:rsidRPr="0070006B">
              <w:rPr>
                <w:rFonts w:ascii="Times New Roman" w:eastAsia="Times New Roman" w:hAnsi="Times New Roman" w:cs="Times New Roman"/>
                <w:color w:val="000000"/>
                <w:sz w:val="24"/>
                <w:szCs w:val="24"/>
              </w:rPr>
              <w:t xml:space="preserve"> (HMS), </w:t>
            </w:r>
            <w:proofErr w:type="spellStart"/>
            <w:r w:rsidRPr="0070006B">
              <w:rPr>
                <w:rFonts w:ascii="Times New Roman" w:eastAsia="Times New Roman" w:hAnsi="Times New Roman" w:cs="Times New Roman"/>
                <w:color w:val="000000"/>
                <w:sz w:val="24"/>
                <w:szCs w:val="24"/>
              </w:rPr>
              <w:t>Shri</w:t>
            </w:r>
            <w:proofErr w:type="spellEnd"/>
            <w:r w:rsidRPr="0070006B">
              <w:rPr>
                <w:rFonts w:ascii="Times New Roman" w:eastAsia="Times New Roman" w:hAnsi="Times New Roman" w:cs="Times New Roman"/>
                <w:color w:val="000000"/>
                <w:sz w:val="24"/>
                <w:szCs w:val="24"/>
              </w:rPr>
              <w:t xml:space="preserve"> </w:t>
            </w:r>
            <w:proofErr w:type="spellStart"/>
            <w:r w:rsidRPr="0070006B">
              <w:rPr>
                <w:rFonts w:ascii="Times New Roman" w:eastAsia="Times New Roman" w:hAnsi="Times New Roman" w:cs="Times New Roman"/>
                <w:color w:val="000000"/>
                <w:sz w:val="24"/>
                <w:szCs w:val="24"/>
              </w:rPr>
              <w:t>Harbhajan</w:t>
            </w:r>
            <w:proofErr w:type="spellEnd"/>
            <w:r w:rsidRPr="0070006B">
              <w:rPr>
                <w:rFonts w:ascii="Times New Roman" w:eastAsia="Times New Roman" w:hAnsi="Times New Roman" w:cs="Times New Roman"/>
                <w:color w:val="000000"/>
                <w:sz w:val="24"/>
                <w:szCs w:val="24"/>
              </w:rPr>
              <w:t xml:space="preserve"> Singh </w:t>
            </w:r>
            <w:proofErr w:type="spellStart"/>
            <w:r w:rsidRPr="0070006B">
              <w:rPr>
                <w:rFonts w:ascii="Times New Roman" w:eastAsia="Times New Roman" w:hAnsi="Times New Roman" w:cs="Times New Roman"/>
                <w:color w:val="000000"/>
                <w:sz w:val="24"/>
                <w:szCs w:val="24"/>
              </w:rPr>
              <w:t>Sidhu</w:t>
            </w:r>
            <w:proofErr w:type="spellEnd"/>
            <w:r w:rsidRPr="0070006B">
              <w:rPr>
                <w:rFonts w:ascii="Times New Roman" w:eastAsia="Times New Roman" w:hAnsi="Times New Roman" w:cs="Times New Roman"/>
                <w:color w:val="000000"/>
                <w:sz w:val="24"/>
                <w:szCs w:val="24"/>
              </w:rPr>
              <w:t xml:space="preserve">, Hind </w:t>
            </w:r>
            <w:proofErr w:type="spellStart"/>
            <w:r w:rsidRPr="0070006B">
              <w:rPr>
                <w:rFonts w:ascii="Times New Roman" w:eastAsia="Times New Roman" w:hAnsi="Times New Roman" w:cs="Times New Roman"/>
                <w:color w:val="000000"/>
                <w:sz w:val="24"/>
                <w:szCs w:val="24"/>
              </w:rPr>
              <w:t>Mazdoor</w:t>
            </w:r>
            <w:proofErr w:type="spellEnd"/>
            <w:r w:rsidRPr="0070006B">
              <w:rPr>
                <w:rFonts w:ascii="Times New Roman" w:eastAsia="Times New Roman" w:hAnsi="Times New Roman" w:cs="Times New Roman"/>
                <w:color w:val="000000"/>
                <w:sz w:val="24"/>
                <w:szCs w:val="24"/>
              </w:rPr>
              <w:t xml:space="preserve"> </w:t>
            </w:r>
            <w:proofErr w:type="spellStart"/>
            <w:r w:rsidRPr="0070006B">
              <w:rPr>
                <w:rFonts w:ascii="Times New Roman" w:eastAsia="Times New Roman" w:hAnsi="Times New Roman" w:cs="Times New Roman"/>
                <w:color w:val="000000"/>
                <w:sz w:val="24"/>
                <w:szCs w:val="24"/>
              </w:rPr>
              <w:t>Sabha</w:t>
            </w:r>
            <w:proofErr w:type="spellEnd"/>
            <w:r w:rsidRPr="0070006B">
              <w:rPr>
                <w:rFonts w:ascii="Times New Roman" w:eastAsia="Times New Roman" w:hAnsi="Times New Roman" w:cs="Times New Roman"/>
                <w:color w:val="000000"/>
                <w:sz w:val="24"/>
                <w:szCs w:val="24"/>
              </w:rPr>
              <w:t xml:space="preserve"> (HMS),  </w:t>
            </w:r>
            <w:proofErr w:type="spellStart"/>
            <w:r w:rsidRPr="0070006B">
              <w:rPr>
                <w:rFonts w:ascii="Times New Roman" w:eastAsia="Times New Roman" w:hAnsi="Times New Roman" w:cs="Times New Roman"/>
                <w:color w:val="000000"/>
                <w:sz w:val="24"/>
                <w:szCs w:val="24"/>
              </w:rPr>
              <w:t>Shri</w:t>
            </w:r>
            <w:proofErr w:type="spellEnd"/>
            <w:r w:rsidRPr="0070006B">
              <w:rPr>
                <w:rFonts w:ascii="Times New Roman" w:eastAsia="Times New Roman" w:hAnsi="Times New Roman" w:cs="Times New Roman"/>
                <w:color w:val="000000"/>
                <w:sz w:val="24"/>
                <w:szCs w:val="24"/>
              </w:rPr>
              <w:t xml:space="preserve"> </w:t>
            </w:r>
            <w:proofErr w:type="spellStart"/>
            <w:r w:rsidRPr="0070006B">
              <w:rPr>
                <w:rFonts w:ascii="Times New Roman" w:eastAsia="Times New Roman" w:hAnsi="Times New Roman" w:cs="Times New Roman"/>
                <w:color w:val="000000"/>
                <w:sz w:val="24"/>
                <w:szCs w:val="24"/>
              </w:rPr>
              <w:t>Swadesh</w:t>
            </w:r>
            <w:proofErr w:type="spellEnd"/>
            <w:r w:rsidRPr="0070006B">
              <w:rPr>
                <w:rFonts w:ascii="Times New Roman" w:eastAsia="Times New Roman" w:hAnsi="Times New Roman" w:cs="Times New Roman"/>
                <w:color w:val="000000"/>
                <w:sz w:val="24"/>
                <w:szCs w:val="24"/>
              </w:rPr>
              <w:t xml:space="preserve"> </w:t>
            </w:r>
            <w:proofErr w:type="spellStart"/>
            <w:r w:rsidRPr="0070006B">
              <w:rPr>
                <w:rFonts w:ascii="Times New Roman" w:eastAsia="Times New Roman" w:hAnsi="Times New Roman" w:cs="Times New Roman"/>
                <w:color w:val="000000"/>
                <w:sz w:val="24"/>
                <w:szCs w:val="24"/>
              </w:rPr>
              <w:t>Devroye</w:t>
            </w:r>
            <w:proofErr w:type="spellEnd"/>
            <w:r w:rsidRPr="0070006B">
              <w:rPr>
                <w:rFonts w:ascii="Times New Roman" w:eastAsia="Times New Roman" w:hAnsi="Times New Roman" w:cs="Times New Roman"/>
                <w:color w:val="000000"/>
                <w:sz w:val="24"/>
                <w:szCs w:val="24"/>
              </w:rPr>
              <w:t xml:space="preserve">, Centre of Indian Trade Unions (CITU), </w:t>
            </w:r>
            <w:proofErr w:type="spellStart"/>
            <w:r w:rsidRPr="0070006B">
              <w:rPr>
                <w:rFonts w:ascii="Times New Roman" w:eastAsia="Times New Roman" w:hAnsi="Times New Roman" w:cs="Times New Roman"/>
                <w:color w:val="000000"/>
                <w:sz w:val="24"/>
                <w:szCs w:val="24"/>
              </w:rPr>
              <w:t>Shri</w:t>
            </w:r>
            <w:proofErr w:type="spellEnd"/>
            <w:r w:rsidRPr="0070006B">
              <w:rPr>
                <w:rFonts w:ascii="Times New Roman" w:eastAsia="Times New Roman" w:hAnsi="Times New Roman" w:cs="Times New Roman"/>
                <w:color w:val="000000"/>
                <w:sz w:val="24"/>
                <w:szCs w:val="24"/>
              </w:rPr>
              <w:t xml:space="preserve"> </w:t>
            </w:r>
            <w:proofErr w:type="spellStart"/>
            <w:r w:rsidRPr="0070006B">
              <w:rPr>
                <w:rFonts w:ascii="Times New Roman" w:eastAsia="Times New Roman" w:hAnsi="Times New Roman" w:cs="Times New Roman"/>
                <w:color w:val="000000"/>
                <w:sz w:val="24"/>
                <w:szCs w:val="24"/>
              </w:rPr>
              <w:t>Tapan</w:t>
            </w:r>
            <w:proofErr w:type="spellEnd"/>
            <w:r w:rsidRPr="0070006B">
              <w:rPr>
                <w:rFonts w:ascii="Times New Roman" w:eastAsia="Times New Roman" w:hAnsi="Times New Roman" w:cs="Times New Roman"/>
                <w:color w:val="000000"/>
                <w:sz w:val="24"/>
                <w:szCs w:val="24"/>
              </w:rPr>
              <w:t xml:space="preserve"> </w:t>
            </w:r>
            <w:proofErr w:type="spellStart"/>
            <w:r w:rsidRPr="0070006B">
              <w:rPr>
                <w:rFonts w:ascii="Times New Roman" w:eastAsia="Times New Roman" w:hAnsi="Times New Roman" w:cs="Times New Roman"/>
                <w:color w:val="000000"/>
                <w:sz w:val="24"/>
                <w:szCs w:val="24"/>
              </w:rPr>
              <w:t>Sen</w:t>
            </w:r>
            <w:proofErr w:type="spellEnd"/>
            <w:r w:rsidRPr="0070006B">
              <w:rPr>
                <w:rFonts w:ascii="Times New Roman" w:eastAsia="Times New Roman" w:hAnsi="Times New Roman" w:cs="Times New Roman"/>
                <w:color w:val="000000"/>
                <w:sz w:val="24"/>
                <w:szCs w:val="24"/>
              </w:rPr>
              <w:t xml:space="preserve">, MP (RS), Centre of Indian Trade Unions (CITU), </w:t>
            </w:r>
            <w:proofErr w:type="spellStart"/>
            <w:r w:rsidRPr="0070006B">
              <w:rPr>
                <w:rFonts w:ascii="Times New Roman" w:eastAsia="Times New Roman" w:hAnsi="Times New Roman" w:cs="Times New Roman"/>
                <w:color w:val="000000"/>
                <w:sz w:val="24"/>
                <w:szCs w:val="24"/>
              </w:rPr>
              <w:t>Shri</w:t>
            </w:r>
            <w:proofErr w:type="spellEnd"/>
            <w:r w:rsidRPr="0070006B">
              <w:rPr>
                <w:rFonts w:ascii="Times New Roman" w:eastAsia="Times New Roman" w:hAnsi="Times New Roman" w:cs="Times New Roman"/>
                <w:color w:val="000000"/>
                <w:sz w:val="24"/>
                <w:szCs w:val="24"/>
              </w:rPr>
              <w:t xml:space="preserve"> </w:t>
            </w:r>
            <w:proofErr w:type="spellStart"/>
            <w:r w:rsidRPr="0070006B">
              <w:rPr>
                <w:rFonts w:ascii="Times New Roman" w:eastAsia="Times New Roman" w:hAnsi="Times New Roman" w:cs="Times New Roman"/>
                <w:color w:val="000000"/>
                <w:sz w:val="24"/>
                <w:szCs w:val="24"/>
              </w:rPr>
              <w:t>Dilip</w:t>
            </w:r>
            <w:proofErr w:type="spellEnd"/>
            <w:r w:rsidRPr="0070006B">
              <w:rPr>
                <w:rFonts w:ascii="Times New Roman" w:eastAsia="Times New Roman" w:hAnsi="Times New Roman" w:cs="Times New Roman"/>
                <w:color w:val="000000"/>
                <w:sz w:val="24"/>
                <w:szCs w:val="24"/>
              </w:rPr>
              <w:t xml:space="preserve"> Bhattacharya, All India United Trade Union Centre (AIUTUC), </w:t>
            </w:r>
            <w:proofErr w:type="spellStart"/>
            <w:r w:rsidRPr="0070006B">
              <w:rPr>
                <w:rFonts w:ascii="Times New Roman" w:eastAsia="Times New Roman" w:hAnsi="Times New Roman" w:cs="Times New Roman"/>
                <w:color w:val="000000"/>
                <w:sz w:val="24"/>
                <w:szCs w:val="24"/>
              </w:rPr>
              <w:t>Shri</w:t>
            </w:r>
            <w:proofErr w:type="spellEnd"/>
            <w:r w:rsidRPr="0070006B">
              <w:rPr>
                <w:rFonts w:ascii="Times New Roman" w:eastAsia="Times New Roman" w:hAnsi="Times New Roman" w:cs="Times New Roman"/>
                <w:color w:val="000000"/>
                <w:sz w:val="24"/>
                <w:szCs w:val="24"/>
              </w:rPr>
              <w:t xml:space="preserve"> </w:t>
            </w:r>
            <w:proofErr w:type="spellStart"/>
            <w:r w:rsidRPr="0070006B">
              <w:rPr>
                <w:rFonts w:ascii="Times New Roman" w:eastAsia="Times New Roman" w:hAnsi="Times New Roman" w:cs="Times New Roman"/>
                <w:color w:val="000000"/>
                <w:sz w:val="24"/>
                <w:szCs w:val="24"/>
              </w:rPr>
              <w:t>Sankar</w:t>
            </w:r>
            <w:proofErr w:type="spellEnd"/>
            <w:r w:rsidRPr="0070006B">
              <w:rPr>
                <w:rFonts w:ascii="Times New Roman" w:eastAsia="Times New Roman" w:hAnsi="Times New Roman" w:cs="Times New Roman"/>
                <w:color w:val="000000"/>
                <w:sz w:val="24"/>
                <w:szCs w:val="24"/>
              </w:rPr>
              <w:t xml:space="preserve"> </w:t>
            </w:r>
            <w:proofErr w:type="spellStart"/>
            <w:r w:rsidRPr="0070006B">
              <w:rPr>
                <w:rFonts w:ascii="Times New Roman" w:eastAsia="Times New Roman" w:hAnsi="Times New Roman" w:cs="Times New Roman"/>
                <w:color w:val="000000"/>
                <w:sz w:val="24"/>
                <w:szCs w:val="24"/>
              </w:rPr>
              <w:t>Saha</w:t>
            </w:r>
            <w:proofErr w:type="spellEnd"/>
            <w:r w:rsidRPr="0070006B">
              <w:rPr>
                <w:rFonts w:ascii="Times New Roman" w:eastAsia="Times New Roman" w:hAnsi="Times New Roman" w:cs="Times New Roman"/>
                <w:color w:val="000000"/>
                <w:sz w:val="24"/>
                <w:szCs w:val="24"/>
              </w:rPr>
              <w:t xml:space="preserve">, All India United Trade Union Centre (AIUTUC), </w:t>
            </w:r>
            <w:proofErr w:type="spellStart"/>
            <w:r w:rsidRPr="0070006B">
              <w:rPr>
                <w:rFonts w:ascii="Times New Roman" w:eastAsia="Times New Roman" w:hAnsi="Times New Roman" w:cs="Times New Roman"/>
                <w:color w:val="000000"/>
                <w:sz w:val="24"/>
                <w:szCs w:val="24"/>
              </w:rPr>
              <w:t>Shri</w:t>
            </w:r>
            <w:proofErr w:type="spellEnd"/>
            <w:r w:rsidRPr="0070006B">
              <w:rPr>
                <w:rFonts w:ascii="Times New Roman" w:eastAsia="Times New Roman" w:hAnsi="Times New Roman" w:cs="Times New Roman"/>
                <w:color w:val="000000"/>
                <w:sz w:val="24"/>
                <w:szCs w:val="24"/>
              </w:rPr>
              <w:t xml:space="preserve"> </w:t>
            </w:r>
            <w:proofErr w:type="spellStart"/>
            <w:r w:rsidRPr="0070006B">
              <w:rPr>
                <w:rFonts w:ascii="Times New Roman" w:eastAsia="Times New Roman" w:hAnsi="Times New Roman" w:cs="Times New Roman"/>
                <w:color w:val="000000"/>
                <w:sz w:val="24"/>
                <w:szCs w:val="24"/>
              </w:rPr>
              <w:t>Sheo</w:t>
            </w:r>
            <w:proofErr w:type="spellEnd"/>
            <w:r w:rsidRPr="0070006B">
              <w:rPr>
                <w:rFonts w:ascii="Times New Roman" w:eastAsia="Times New Roman" w:hAnsi="Times New Roman" w:cs="Times New Roman"/>
                <w:color w:val="000000"/>
                <w:sz w:val="24"/>
                <w:szCs w:val="24"/>
              </w:rPr>
              <w:t xml:space="preserve"> Prasad </w:t>
            </w:r>
            <w:proofErr w:type="spellStart"/>
            <w:r w:rsidRPr="0070006B">
              <w:rPr>
                <w:rFonts w:ascii="Times New Roman" w:eastAsia="Times New Roman" w:hAnsi="Times New Roman" w:cs="Times New Roman"/>
                <w:color w:val="000000"/>
                <w:sz w:val="24"/>
                <w:szCs w:val="24"/>
              </w:rPr>
              <w:t>Tiwari</w:t>
            </w:r>
            <w:proofErr w:type="spellEnd"/>
            <w:r w:rsidRPr="0070006B">
              <w:rPr>
                <w:rFonts w:ascii="Times New Roman" w:eastAsia="Times New Roman" w:hAnsi="Times New Roman" w:cs="Times New Roman"/>
                <w:color w:val="000000"/>
                <w:sz w:val="24"/>
                <w:szCs w:val="24"/>
              </w:rPr>
              <w:t xml:space="preserve">, Trade Union Coordination Centre (TUCC), </w:t>
            </w:r>
            <w:proofErr w:type="spellStart"/>
            <w:r w:rsidRPr="0070006B">
              <w:rPr>
                <w:rFonts w:ascii="Times New Roman" w:eastAsia="Times New Roman" w:hAnsi="Times New Roman" w:cs="Times New Roman"/>
                <w:color w:val="000000"/>
                <w:sz w:val="24"/>
                <w:szCs w:val="24"/>
              </w:rPr>
              <w:t>Shri</w:t>
            </w:r>
            <w:proofErr w:type="spellEnd"/>
            <w:r w:rsidRPr="0070006B">
              <w:rPr>
                <w:rFonts w:ascii="Times New Roman" w:eastAsia="Times New Roman" w:hAnsi="Times New Roman" w:cs="Times New Roman"/>
                <w:color w:val="000000"/>
                <w:sz w:val="24"/>
                <w:szCs w:val="24"/>
              </w:rPr>
              <w:t xml:space="preserve"> </w:t>
            </w:r>
            <w:proofErr w:type="spellStart"/>
            <w:r w:rsidRPr="0070006B">
              <w:rPr>
                <w:rFonts w:ascii="Times New Roman" w:eastAsia="Times New Roman" w:hAnsi="Times New Roman" w:cs="Times New Roman"/>
                <w:color w:val="000000"/>
                <w:sz w:val="24"/>
                <w:szCs w:val="24"/>
              </w:rPr>
              <w:t>V.Suburaman</w:t>
            </w:r>
            <w:proofErr w:type="spellEnd"/>
            <w:r w:rsidRPr="0070006B">
              <w:rPr>
                <w:rFonts w:ascii="Times New Roman" w:eastAsia="Times New Roman" w:hAnsi="Times New Roman" w:cs="Times New Roman"/>
                <w:color w:val="000000"/>
                <w:sz w:val="24"/>
                <w:szCs w:val="24"/>
              </w:rPr>
              <w:t xml:space="preserve">, Labour Progressive Federation (LPF), </w:t>
            </w:r>
            <w:proofErr w:type="spellStart"/>
            <w:r w:rsidRPr="0070006B">
              <w:rPr>
                <w:rFonts w:ascii="Times New Roman" w:eastAsia="Times New Roman" w:hAnsi="Times New Roman" w:cs="Times New Roman"/>
                <w:color w:val="000000"/>
                <w:sz w:val="24"/>
                <w:szCs w:val="24"/>
              </w:rPr>
              <w:t>Shri</w:t>
            </w:r>
            <w:proofErr w:type="spellEnd"/>
            <w:r w:rsidRPr="0070006B">
              <w:rPr>
                <w:rFonts w:ascii="Times New Roman" w:eastAsia="Times New Roman" w:hAnsi="Times New Roman" w:cs="Times New Roman"/>
                <w:color w:val="000000"/>
                <w:sz w:val="24"/>
                <w:szCs w:val="24"/>
              </w:rPr>
              <w:t xml:space="preserve"> M. </w:t>
            </w:r>
            <w:proofErr w:type="spellStart"/>
            <w:r w:rsidRPr="0070006B">
              <w:rPr>
                <w:rFonts w:ascii="Times New Roman" w:eastAsia="Times New Roman" w:hAnsi="Times New Roman" w:cs="Times New Roman"/>
                <w:color w:val="000000"/>
                <w:sz w:val="24"/>
                <w:szCs w:val="24"/>
              </w:rPr>
              <w:t>Shanmugum</w:t>
            </w:r>
            <w:proofErr w:type="spellEnd"/>
            <w:r w:rsidRPr="0070006B">
              <w:rPr>
                <w:rFonts w:ascii="Times New Roman" w:eastAsia="Times New Roman" w:hAnsi="Times New Roman" w:cs="Times New Roman"/>
                <w:color w:val="000000"/>
                <w:sz w:val="24"/>
                <w:szCs w:val="24"/>
              </w:rPr>
              <w:t xml:space="preserve">, LPF, </w:t>
            </w:r>
            <w:proofErr w:type="spellStart"/>
            <w:r w:rsidRPr="0070006B">
              <w:rPr>
                <w:rFonts w:ascii="Times New Roman" w:eastAsia="Times New Roman" w:hAnsi="Times New Roman" w:cs="Times New Roman"/>
                <w:color w:val="000000"/>
                <w:sz w:val="24"/>
                <w:szCs w:val="24"/>
              </w:rPr>
              <w:t>Shri</w:t>
            </w:r>
            <w:proofErr w:type="spellEnd"/>
            <w:r w:rsidRPr="0070006B">
              <w:rPr>
                <w:rFonts w:ascii="Times New Roman" w:eastAsia="Times New Roman" w:hAnsi="Times New Roman" w:cs="Times New Roman"/>
                <w:color w:val="000000"/>
                <w:sz w:val="24"/>
                <w:szCs w:val="24"/>
              </w:rPr>
              <w:t xml:space="preserve"> </w:t>
            </w:r>
            <w:proofErr w:type="spellStart"/>
            <w:r w:rsidRPr="0070006B">
              <w:rPr>
                <w:rFonts w:ascii="Times New Roman" w:eastAsia="Times New Roman" w:hAnsi="Times New Roman" w:cs="Times New Roman"/>
                <w:color w:val="000000"/>
                <w:sz w:val="24"/>
                <w:szCs w:val="24"/>
              </w:rPr>
              <w:t>Prechandan</w:t>
            </w:r>
            <w:proofErr w:type="spellEnd"/>
            <w:r w:rsidRPr="0070006B">
              <w:rPr>
                <w:rFonts w:ascii="Times New Roman" w:eastAsia="Times New Roman" w:hAnsi="Times New Roman" w:cs="Times New Roman"/>
                <w:color w:val="000000"/>
                <w:sz w:val="24"/>
                <w:szCs w:val="24"/>
              </w:rPr>
              <w:t xml:space="preserve">, United Trade Union Congress (UTUC), </w:t>
            </w:r>
            <w:proofErr w:type="spellStart"/>
            <w:r w:rsidRPr="0070006B">
              <w:rPr>
                <w:rFonts w:ascii="Times New Roman" w:eastAsia="Times New Roman" w:hAnsi="Times New Roman" w:cs="Times New Roman"/>
                <w:color w:val="000000"/>
                <w:sz w:val="24"/>
                <w:szCs w:val="24"/>
              </w:rPr>
              <w:t>Shri</w:t>
            </w:r>
            <w:proofErr w:type="spellEnd"/>
            <w:r w:rsidRPr="0070006B">
              <w:rPr>
                <w:rFonts w:ascii="Times New Roman" w:eastAsia="Times New Roman" w:hAnsi="Times New Roman" w:cs="Times New Roman"/>
                <w:color w:val="000000"/>
                <w:sz w:val="24"/>
                <w:szCs w:val="24"/>
              </w:rPr>
              <w:t xml:space="preserve"> </w:t>
            </w:r>
            <w:proofErr w:type="spellStart"/>
            <w:r w:rsidRPr="0070006B">
              <w:rPr>
                <w:rFonts w:ascii="Times New Roman" w:eastAsia="Times New Roman" w:hAnsi="Times New Roman" w:cs="Times New Roman"/>
                <w:color w:val="000000"/>
                <w:sz w:val="24"/>
                <w:szCs w:val="24"/>
              </w:rPr>
              <w:t>Abni</w:t>
            </w:r>
            <w:proofErr w:type="spellEnd"/>
            <w:r w:rsidRPr="0070006B">
              <w:rPr>
                <w:rFonts w:ascii="Times New Roman" w:eastAsia="Times New Roman" w:hAnsi="Times New Roman" w:cs="Times New Roman"/>
                <w:color w:val="000000"/>
                <w:sz w:val="24"/>
                <w:szCs w:val="24"/>
              </w:rPr>
              <w:t xml:space="preserve"> Roy, United Trade Union Congress (UTUC) and Dr. </w:t>
            </w:r>
            <w:proofErr w:type="spellStart"/>
            <w:r w:rsidRPr="0070006B">
              <w:rPr>
                <w:rFonts w:ascii="Times New Roman" w:eastAsia="Times New Roman" w:hAnsi="Times New Roman" w:cs="Times New Roman"/>
                <w:color w:val="000000"/>
                <w:sz w:val="24"/>
                <w:szCs w:val="24"/>
              </w:rPr>
              <w:t>Virat</w:t>
            </w:r>
            <w:proofErr w:type="spellEnd"/>
            <w:r w:rsidRPr="0070006B">
              <w:rPr>
                <w:rFonts w:ascii="Times New Roman" w:eastAsia="Times New Roman" w:hAnsi="Times New Roman" w:cs="Times New Roman"/>
                <w:color w:val="000000"/>
                <w:sz w:val="24"/>
                <w:szCs w:val="24"/>
              </w:rPr>
              <w:t xml:space="preserve"> </w:t>
            </w:r>
            <w:proofErr w:type="spellStart"/>
            <w:r w:rsidRPr="0070006B">
              <w:rPr>
                <w:rFonts w:ascii="Times New Roman" w:eastAsia="Times New Roman" w:hAnsi="Times New Roman" w:cs="Times New Roman"/>
                <w:color w:val="000000"/>
                <w:sz w:val="24"/>
                <w:szCs w:val="24"/>
              </w:rPr>
              <w:t>Jaiswal</w:t>
            </w:r>
            <w:proofErr w:type="spellEnd"/>
            <w:r w:rsidRPr="0070006B">
              <w:rPr>
                <w:rFonts w:ascii="Times New Roman" w:eastAsia="Times New Roman" w:hAnsi="Times New Roman" w:cs="Times New Roman"/>
                <w:color w:val="000000"/>
                <w:sz w:val="24"/>
                <w:szCs w:val="24"/>
              </w:rPr>
              <w:t>, National Front of Indian Trade Unions among others.</w:t>
            </w:r>
          </w:p>
          <w:p w:rsidR="0070006B" w:rsidRPr="0070006B" w:rsidRDefault="0070006B" w:rsidP="0070006B">
            <w:pPr>
              <w:spacing w:after="0" w:line="315" w:lineRule="atLeast"/>
              <w:ind w:firstLine="374"/>
              <w:jc w:val="both"/>
              <w:rPr>
                <w:rFonts w:ascii="Times New Roman" w:eastAsia="Times New Roman" w:hAnsi="Times New Roman" w:cs="Times New Roman"/>
                <w:color w:val="000000"/>
                <w:sz w:val="24"/>
                <w:szCs w:val="24"/>
              </w:rPr>
            </w:pPr>
            <w:r w:rsidRPr="0070006B">
              <w:rPr>
                <w:rFonts w:ascii="Times New Roman" w:eastAsia="Times New Roman" w:hAnsi="Times New Roman" w:cs="Times New Roman"/>
                <w:color w:val="000000"/>
                <w:sz w:val="24"/>
                <w:szCs w:val="24"/>
              </w:rPr>
              <w:t> </w:t>
            </w:r>
          </w:p>
          <w:p w:rsidR="0070006B" w:rsidRPr="0070006B" w:rsidRDefault="0070006B" w:rsidP="0070006B">
            <w:pPr>
              <w:spacing w:after="0" w:line="315" w:lineRule="atLeast"/>
              <w:ind w:firstLine="374"/>
              <w:jc w:val="both"/>
              <w:rPr>
                <w:rFonts w:ascii="Times New Roman" w:eastAsia="Times New Roman" w:hAnsi="Times New Roman" w:cs="Times New Roman"/>
                <w:color w:val="000000"/>
                <w:sz w:val="24"/>
                <w:szCs w:val="24"/>
              </w:rPr>
            </w:pPr>
            <w:r w:rsidRPr="0070006B">
              <w:rPr>
                <w:rFonts w:ascii="Times New Roman" w:eastAsia="Times New Roman" w:hAnsi="Times New Roman" w:cs="Times New Roman"/>
                <w:color w:val="000000"/>
                <w:sz w:val="24"/>
                <w:szCs w:val="24"/>
              </w:rPr>
              <w:t> </w:t>
            </w:r>
          </w:p>
          <w:p w:rsidR="0070006B" w:rsidRPr="0070006B" w:rsidRDefault="0070006B" w:rsidP="0070006B">
            <w:pPr>
              <w:spacing w:after="0" w:line="315" w:lineRule="atLeast"/>
              <w:ind w:firstLine="374"/>
              <w:jc w:val="center"/>
              <w:rPr>
                <w:rFonts w:ascii="Times New Roman" w:eastAsia="Times New Roman" w:hAnsi="Times New Roman" w:cs="Times New Roman"/>
                <w:color w:val="000000"/>
                <w:sz w:val="24"/>
                <w:szCs w:val="24"/>
              </w:rPr>
            </w:pPr>
            <w:r w:rsidRPr="0070006B">
              <w:rPr>
                <w:rFonts w:ascii="Times New Roman" w:eastAsia="Times New Roman" w:hAnsi="Times New Roman" w:cs="Times New Roman"/>
                <w:color w:val="000000"/>
                <w:sz w:val="24"/>
                <w:szCs w:val="24"/>
              </w:rPr>
              <w:t>*****</w:t>
            </w:r>
          </w:p>
          <w:p w:rsidR="0070006B" w:rsidRPr="0070006B" w:rsidRDefault="0070006B" w:rsidP="0070006B">
            <w:pPr>
              <w:spacing w:after="0" w:line="315" w:lineRule="atLeast"/>
              <w:ind w:firstLine="374"/>
              <w:jc w:val="both"/>
              <w:rPr>
                <w:rFonts w:ascii="Times New Roman" w:eastAsia="Times New Roman" w:hAnsi="Times New Roman" w:cs="Times New Roman"/>
                <w:color w:val="000000"/>
                <w:sz w:val="24"/>
                <w:szCs w:val="24"/>
              </w:rPr>
            </w:pPr>
            <w:r w:rsidRPr="0070006B">
              <w:rPr>
                <w:rFonts w:ascii="Times New Roman" w:eastAsia="Times New Roman" w:hAnsi="Times New Roman" w:cs="Times New Roman"/>
                <w:color w:val="000000"/>
                <w:sz w:val="24"/>
                <w:szCs w:val="24"/>
              </w:rPr>
              <w:t> </w:t>
            </w:r>
          </w:p>
        </w:tc>
      </w:tr>
    </w:tbl>
    <w:p w:rsidR="00815B18" w:rsidRPr="0070006B" w:rsidRDefault="00815B18">
      <w:pPr>
        <w:rPr>
          <w:rFonts w:ascii="Times New Roman" w:hAnsi="Times New Roman" w:cs="Times New Roman"/>
          <w:sz w:val="24"/>
          <w:szCs w:val="24"/>
        </w:rPr>
      </w:pPr>
    </w:p>
    <w:sectPr w:rsidR="00815B18" w:rsidRPr="007000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70006B"/>
    <w:rsid w:val="0070006B"/>
    <w:rsid w:val="00815B18"/>
    <w:rsid w:val="00C34EBA"/>
    <w:rsid w:val="00F72191"/>
  </w:rsids>
  <m:mathPr>
    <m:mathFont m:val="Cambria Math"/>
    <m:brkBin m:val="before"/>
    <m:brkBinSub m:val="--"/>
    <m:smallFrac m:val="off"/>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006B"/>
  </w:style>
</w:styles>
</file>

<file path=word/webSettings.xml><?xml version="1.0" encoding="utf-8"?>
<w:webSettings xmlns:r="http://schemas.openxmlformats.org/officeDocument/2006/relationships" xmlns:w="http://schemas.openxmlformats.org/wordprocessingml/2006/main">
  <w:divs>
    <w:div w:id="87439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1578</Words>
  <Characters>8995</Characters>
  <Application>Microsoft Office Word</Application>
  <DocSecurity>0</DocSecurity>
  <Lines>74</Lines>
  <Paragraphs>21</Paragraphs>
  <ScaleCrop>false</ScaleCrop>
  <Company/>
  <LinksUpToDate>false</LinksUpToDate>
  <CharactersWithSpaces>10552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2014-06-09T15:11:00Z</dcterms:created>
  <dcterms:modified xsi:type="dcterms:W3CDTF">2014-06-09T15:11:00Z</dcterms:modified>
</cp:coreProperties>
</file>