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r w:rsidRPr="001022F1">
        <w:rPr>
          <w:rFonts w:ascii="inherit" w:eastAsia="Times New Roman" w:hAnsi="inherit" w:cs="Arial"/>
          <w:color w:val="000000"/>
          <w:sz w:val="36"/>
          <w:szCs w:val="36"/>
          <w:bdr w:val="none" w:sz="0" w:space="0" w:color="auto" w:frame="1"/>
        </w:rPr>
        <w:t>JOINT COUNCIL OF ACTION</w:t>
      </w:r>
    </w:p>
    <w:p w:rsidR="007B63C8" w:rsidRPr="001022F1" w:rsidRDefault="007B63C8" w:rsidP="007B63C8">
      <w:pPr>
        <w:shd w:val="clear" w:color="auto" w:fill="FFFFFF"/>
        <w:spacing w:after="150"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INCOME TAX EMPLOYEES FEDERATION &amp;</w:t>
      </w:r>
    </w:p>
    <w:p w:rsidR="007B63C8" w:rsidRPr="001022F1" w:rsidRDefault="007B63C8" w:rsidP="007B63C8">
      <w:pPr>
        <w:shd w:val="clear" w:color="auto" w:fill="FFFFFF"/>
        <w:spacing w:after="150"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INCOME TAX GAZETTED OFFICERS ASSOCIATION</w:t>
      </w:r>
    </w:p>
    <w:p w:rsidR="007B63C8" w:rsidRPr="001022F1" w:rsidRDefault="007B63C8" w:rsidP="007B63C8">
      <w:pPr>
        <w:shd w:val="clear" w:color="auto" w:fill="FFFFFF"/>
        <w:spacing w:after="150"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xml:space="preserve">A-2/95, </w:t>
      </w:r>
      <w:proofErr w:type="spellStart"/>
      <w:r w:rsidRPr="001022F1">
        <w:rPr>
          <w:rFonts w:ascii="Arial" w:eastAsia="Times New Roman" w:hAnsi="Arial" w:cs="Arial"/>
          <w:color w:val="666666"/>
          <w:sz w:val="23"/>
          <w:szCs w:val="23"/>
        </w:rPr>
        <w:t>Manishinath</w:t>
      </w:r>
      <w:proofErr w:type="spellEnd"/>
      <w:r w:rsidRPr="001022F1">
        <w:rPr>
          <w:rFonts w:ascii="Arial" w:eastAsia="Times New Roman" w:hAnsi="Arial" w:cs="Arial"/>
          <w:color w:val="666666"/>
          <w:sz w:val="23"/>
          <w:szCs w:val="23"/>
        </w:rPr>
        <w:t xml:space="preserve"> </w:t>
      </w:r>
      <w:proofErr w:type="spellStart"/>
      <w:r w:rsidRPr="001022F1">
        <w:rPr>
          <w:rFonts w:ascii="Arial" w:eastAsia="Times New Roman" w:hAnsi="Arial" w:cs="Arial"/>
          <w:color w:val="666666"/>
          <w:sz w:val="23"/>
          <w:szCs w:val="23"/>
        </w:rPr>
        <w:t>Bhawan</w:t>
      </w:r>
      <w:proofErr w:type="spellEnd"/>
      <w:r w:rsidRPr="001022F1">
        <w:rPr>
          <w:rFonts w:ascii="Arial" w:eastAsia="Times New Roman" w:hAnsi="Arial" w:cs="Arial"/>
          <w:color w:val="666666"/>
          <w:sz w:val="23"/>
          <w:szCs w:val="23"/>
        </w:rPr>
        <w:t xml:space="preserve">, </w:t>
      </w:r>
      <w:proofErr w:type="spellStart"/>
      <w:r w:rsidRPr="001022F1">
        <w:rPr>
          <w:rFonts w:ascii="Arial" w:eastAsia="Times New Roman" w:hAnsi="Arial" w:cs="Arial"/>
          <w:color w:val="666666"/>
          <w:sz w:val="23"/>
          <w:szCs w:val="23"/>
        </w:rPr>
        <w:t>Rajouri</w:t>
      </w:r>
      <w:proofErr w:type="spellEnd"/>
      <w:r w:rsidRPr="001022F1">
        <w:rPr>
          <w:rFonts w:ascii="Arial" w:eastAsia="Times New Roman" w:hAnsi="Arial" w:cs="Arial"/>
          <w:color w:val="666666"/>
          <w:sz w:val="23"/>
          <w:szCs w:val="23"/>
        </w:rPr>
        <w:t xml:space="preserve"> Garden, New Delhi- 110 027</w:t>
      </w:r>
    </w:p>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Tel: 2510 5324 email:</w:t>
      </w:r>
      <w:r w:rsidRPr="001022F1">
        <w:rPr>
          <w:rFonts w:ascii="Arial" w:eastAsia="Times New Roman" w:hAnsi="Arial" w:cs="Arial"/>
          <w:color w:val="666666"/>
          <w:sz w:val="23"/>
        </w:rPr>
        <w:t> </w:t>
      </w:r>
      <w:hyperlink r:id="rId5" w:history="1">
        <w:r w:rsidRPr="001022F1">
          <w:rPr>
            <w:rFonts w:ascii="inherit" w:eastAsia="Times New Roman" w:hAnsi="inherit" w:cs="Arial"/>
            <w:color w:val="B41423"/>
            <w:sz w:val="23"/>
            <w:u w:val="single"/>
          </w:rPr>
          <w:t>itefcentral@gmail.com</w:t>
        </w:r>
      </w:hyperlink>
      <w:r w:rsidRPr="001022F1">
        <w:rPr>
          <w:rFonts w:ascii="Arial" w:eastAsia="Times New Roman" w:hAnsi="Arial" w:cs="Arial"/>
          <w:color w:val="666666"/>
          <w:sz w:val="23"/>
          <w:szCs w:val="23"/>
        </w:rPr>
        <w:t>.</w:t>
      </w:r>
    </w:p>
    <w:p w:rsidR="007B63C8" w:rsidRPr="001022F1" w:rsidRDefault="007B63C8" w:rsidP="007B63C8">
      <w:pPr>
        <w:shd w:val="clear" w:color="auto" w:fill="FFFFFF"/>
        <w:spacing w:after="150"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xml:space="preserve">Joint </w:t>
      </w:r>
      <w:proofErr w:type="spellStart"/>
      <w:r w:rsidRPr="001022F1">
        <w:rPr>
          <w:rFonts w:ascii="Arial" w:eastAsia="Times New Roman" w:hAnsi="Arial" w:cs="Arial"/>
          <w:color w:val="666666"/>
          <w:sz w:val="23"/>
          <w:szCs w:val="23"/>
        </w:rPr>
        <w:t>Convenors</w:t>
      </w:r>
      <w:proofErr w:type="spellEnd"/>
    </w:p>
    <w:p w:rsidR="007B63C8" w:rsidRPr="001022F1" w:rsidRDefault="007B63C8" w:rsidP="007B63C8">
      <w:pPr>
        <w:shd w:val="clear" w:color="auto" w:fill="FFFFFF"/>
        <w:spacing w:after="150" w:line="375" w:lineRule="atLeast"/>
        <w:jc w:val="center"/>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xml:space="preserve">KP </w:t>
      </w:r>
      <w:proofErr w:type="spellStart"/>
      <w:r w:rsidRPr="001022F1">
        <w:rPr>
          <w:rFonts w:ascii="Arial" w:eastAsia="Times New Roman" w:hAnsi="Arial" w:cs="Arial"/>
          <w:color w:val="666666"/>
          <w:sz w:val="23"/>
          <w:szCs w:val="23"/>
        </w:rPr>
        <w:t>Rajagopal</w:t>
      </w:r>
      <w:proofErr w:type="spellEnd"/>
      <w:r w:rsidRPr="001022F1">
        <w:rPr>
          <w:rFonts w:ascii="Arial" w:eastAsia="Times New Roman" w:hAnsi="Arial" w:cs="Arial"/>
          <w:color w:val="666666"/>
          <w:sz w:val="23"/>
          <w:szCs w:val="23"/>
        </w:rPr>
        <w:t xml:space="preserve"> &amp; Rajesh D </w:t>
      </w:r>
      <w:proofErr w:type="spellStart"/>
      <w:r w:rsidRPr="001022F1">
        <w:rPr>
          <w:rFonts w:ascii="Arial" w:eastAsia="Times New Roman" w:hAnsi="Arial" w:cs="Arial"/>
          <w:color w:val="666666"/>
          <w:sz w:val="23"/>
          <w:szCs w:val="23"/>
        </w:rPr>
        <w:t>Menon</w:t>
      </w:r>
      <w:proofErr w:type="spellEnd"/>
    </w:p>
    <w:p w:rsidR="007B63C8" w:rsidRPr="001022F1" w:rsidRDefault="007B63C8" w:rsidP="007B63C8">
      <w:pPr>
        <w:shd w:val="clear" w:color="auto" w:fill="FFFFFF"/>
        <w:spacing w:after="150" w:line="375" w:lineRule="atLeast"/>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w:t>
      </w:r>
      <w:r>
        <w:rPr>
          <w:rFonts w:ascii="Arial" w:eastAsia="Times New Roman" w:hAnsi="Arial" w:cs="Arial"/>
          <w:color w:val="666666"/>
          <w:sz w:val="23"/>
          <w:szCs w:val="23"/>
        </w:rPr>
        <w:t>—————————————</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Cir.M-12/12-15/                                                                                          Dated:  23</w:t>
      </w:r>
      <w:r w:rsidRPr="001022F1">
        <w:rPr>
          <w:rFonts w:ascii="inherit" w:eastAsia="Times New Roman" w:hAnsi="inherit" w:cs="Arial"/>
          <w:color w:val="0000FF"/>
          <w:sz w:val="15"/>
          <w:szCs w:val="15"/>
          <w:bdr w:val="none" w:sz="0" w:space="0" w:color="auto" w:frame="1"/>
          <w:vertAlign w:val="superscript"/>
        </w:rPr>
        <w:t>rd</w:t>
      </w:r>
      <w:r w:rsidRPr="001022F1">
        <w:rPr>
          <w:rFonts w:ascii="inherit" w:eastAsia="Times New Roman" w:hAnsi="inherit" w:cs="Arial"/>
          <w:color w:val="0000FF"/>
          <w:sz w:val="23"/>
          <w:szCs w:val="23"/>
          <w:bdr w:val="none" w:sz="0" w:space="0" w:color="auto" w:frame="1"/>
        </w:rPr>
        <w:t>August</w:t>
      </w:r>
      <w:proofErr w:type="gramStart"/>
      <w:r w:rsidRPr="001022F1">
        <w:rPr>
          <w:rFonts w:ascii="inherit" w:eastAsia="Times New Roman" w:hAnsi="inherit" w:cs="Arial"/>
          <w:color w:val="0000FF"/>
          <w:sz w:val="23"/>
          <w:szCs w:val="23"/>
          <w:bdr w:val="none" w:sz="0" w:space="0" w:color="auto" w:frame="1"/>
        </w:rPr>
        <w:t>,2012</w:t>
      </w:r>
      <w:proofErr w:type="gramEnd"/>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Dear Comrades,</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Reference is invited to our circular dated 17</w:t>
      </w:r>
      <w:r w:rsidRPr="001022F1">
        <w:rPr>
          <w:rFonts w:ascii="inherit" w:eastAsia="Times New Roman" w:hAnsi="inherit" w:cs="Arial"/>
          <w:color w:val="0000FF"/>
          <w:sz w:val="15"/>
          <w:szCs w:val="15"/>
          <w:bdr w:val="none" w:sz="0" w:space="0" w:color="auto" w:frame="1"/>
          <w:vertAlign w:val="superscript"/>
        </w:rPr>
        <w:t>th</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bdr w:val="none" w:sz="0" w:space="0" w:color="auto" w:frame="1"/>
        </w:rPr>
        <w:t>August, 2012 about the constitution of the Interim Committee headed by two Members of the CBDT to look into the grievances and issues raised by the JCA in the Charter of Demands.</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First meeting of the said Committee with representatives of the JCA took place on 22-8-2012 at 3.30PM.  The meeting was presided by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S.S. </w:t>
      </w:r>
      <w:proofErr w:type="spellStart"/>
      <w:r w:rsidRPr="001022F1">
        <w:rPr>
          <w:rFonts w:ascii="inherit" w:eastAsia="Times New Roman" w:hAnsi="inherit" w:cs="Arial"/>
          <w:color w:val="0000FF"/>
          <w:sz w:val="23"/>
          <w:szCs w:val="23"/>
          <w:bdr w:val="none" w:sz="0" w:space="0" w:color="auto" w:frame="1"/>
        </w:rPr>
        <w:t>Rana</w:t>
      </w:r>
      <w:proofErr w:type="spellEnd"/>
      <w:r w:rsidRPr="001022F1">
        <w:rPr>
          <w:rFonts w:ascii="inherit" w:eastAsia="Times New Roman" w:hAnsi="inherit" w:cs="Arial"/>
          <w:color w:val="0000FF"/>
          <w:sz w:val="23"/>
          <w:szCs w:val="23"/>
          <w:bdr w:val="none" w:sz="0" w:space="0" w:color="auto" w:frame="1"/>
        </w:rPr>
        <w:t xml:space="preserve">, Member (IT) &amp;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S.C.Jaini</w:t>
      </w:r>
      <w:proofErr w:type="spellEnd"/>
      <w:r w:rsidRPr="001022F1">
        <w:rPr>
          <w:rFonts w:ascii="inherit" w:eastAsia="Times New Roman" w:hAnsi="inherit" w:cs="Arial"/>
          <w:color w:val="0000FF"/>
          <w:sz w:val="23"/>
          <w:szCs w:val="23"/>
          <w:bdr w:val="none" w:sz="0" w:space="0" w:color="auto" w:frame="1"/>
        </w:rPr>
        <w:t xml:space="preserve">, Member (R).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S.K. </w:t>
      </w:r>
      <w:proofErr w:type="spellStart"/>
      <w:r w:rsidRPr="001022F1">
        <w:rPr>
          <w:rFonts w:ascii="inherit" w:eastAsia="Times New Roman" w:hAnsi="inherit" w:cs="Arial"/>
          <w:color w:val="0000FF"/>
          <w:sz w:val="23"/>
          <w:szCs w:val="23"/>
          <w:bdr w:val="none" w:sz="0" w:space="0" w:color="auto" w:frame="1"/>
        </w:rPr>
        <w:t>Lohani</w:t>
      </w:r>
      <w:proofErr w:type="spellEnd"/>
      <w:r w:rsidRPr="001022F1">
        <w:rPr>
          <w:rFonts w:ascii="inherit" w:eastAsia="Times New Roman" w:hAnsi="inherit" w:cs="Arial"/>
          <w:color w:val="0000FF"/>
          <w:sz w:val="23"/>
          <w:szCs w:val="23"/>
          <w:bdr w:val="none" w:sz="0" w:space="0" w:color="auto" w:frame="1"/>
        </w:rPr>
        <w:t>, JS (</w:t>
      </w:r>
      <w:proofErr w:type="spellStart"/>
      <w:r w:rsidRPr="001022F1">
        <w:rPr>
          <w:rFonts w:ascii="inherit" w:eastAsia="Times New Roman" w:hAnsi="inherit" w:cs="Arial"/>
          <w:color w:val="0000FF"/>
          <w:sz w:val="23"/>
          <w:szCs w:val="23"/>
          <w:bdr w:val="none" w:sz="0" w:space="0" w:color="auto" w:frame="1"/>
        </w:rPr>
        <w:t>Admn</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A.K.Chaturvedi</w:t>
      </w:r>
      <w:proofErr w:type="spellEnd"/>
      <w:r w:rsidRPr="001022F1">
        <w:rPr>
          <w:rFonts w:ascii="inherit" w:eastAsia="Times New Roman" w:hAnsi="inherit" w:cs="Arial"/>
          <w:color w:val="0000FF"/>
          <w:sz w:val="23"/>
          <w:szCs w:val="23"/>
          <w:bdr w:val="none" w:sz="0" w:space="0" w:color="auto" w:frame="1"/>
        </w:rPr>
        <w:t xml:space="preserve">, DS, Ad-VI and-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Gimkhan</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Mang</w:t>
      </w:r>
      <w:proofErr w:type="spellEnd"/>
      <w:r w:rsidRPr="001022F1">
        <w:rPr>
          <w:rFonts w:ascii="inherit" w:eastAsia="Times New Roman" w:hAnsi="inherit" w:cs="Arial"/>
          <w:color w:val="0000FF"/>
          <w:sz w:val="23"/>
          <w:szCs w:val="23"/>
          <w:bdr w:val="none" w:sz="0" w:space="0" w:color="auto" w:frame="1"/>
        </w:rPr>
        <w:t xml:space="preserve">, US Ad-IX were present from Official side. Later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K. </w:t>
      </w:r>
      <w:proofErr w:type="spellStart"/>
      <w:r w:rsidRPr="001022F1">
        <w:rPr>
          <w:rFonts w:ascii="inherit" w:eastAsia="Times New Roman" w:hAnsi="inherit" w:cs="Arial"/>
          <w:color w:val="0000FF"/>
          <w:sz w:val="23"/>
          <w:szCs w:val="23"/>
          <w:bdr w:val="none" w:sz="0" w:space="0" w:color="auto" w:frame="1"/>
        </w:rPr>
        <w:t>Madhavan</w:t>
      </w:r>
      <w:proofErr w:type="spellEnd"/>
      <w:r w:rsidRPr="001022F1">
        <w:rPr>
          <w:rFonts w:ascii="inherit" w:eastAsia="Times New Roman" w:hAnsi="inherit" w:cs="Arial"/>
          <w:color w:val="0000FF"/>
          <w:sz w:val="23"/>
          <w:szCs w:val="23"/>
          <w:bdr w:val="none" w:sz="0" w:space="0" w:color="auto" w:frame="1"/>
        </w:rPr>
        <w:t xml:space="preserve"> Nair, Member (Inv) also joined the meeting.  JCA was represented by Comrades Ashok B </w:t>
      </w:r>
      <w:proofErr w:type="spellStart"/>
      <w:r w:rsidRPr="001022F1">
        <w:rPr>
          <w:rFonts w:ascii="inherit" w:eastAsia="Times New Roman" w:hAnsi="inherit" w:cs="Arial"/>
          <w:color w:val="0000FF"/>
          <w:sz w:val="23"/>
          <w:szCs w:val="23"/>
          <w:bdr w:val="none" w:sz="0" w:space="0" w:color="auto" w:frame="1"/>
        </w:rPr>
        <w:t>Salunkhe</w:t>
      </w:r>
      <w:proofErr w:type="spellEnd"/>
      <w:r w:rsidRPr="001022F1">
        <w:rPr>
          <w:rFonts w:ascii="inherit" w:eastAsia="Times New Roman" w:hAnsi="inherit" w:cs="Arial"/>
          <w:color w:val="0000FF"/>
          <w:sz w:val="23"/>
          <w:szCs w:val="23"/>
          <w:bdr w:val="none" w:sz="0" w:space="0" w:color="auto" w:frame="1"/>
        </w:rPr>
        <w:t xml:space="preserve">, A. </w:t>
      </w:r>
      <w:proofErr w:type="spellStart"/>
      <w:r w:rsidRPr="001022F1">
        <w:rPr>
          <w:rFonts w:ascii="inherit" w:eastAsia="Times New Roman" w:hAnsi="inherit" w:cs="Arial"/>
          <w:color w:val="0000FF"/>
          <w:sz w:val="23"/>
          <w:szCs w:val="23"/>
          <w:bdr w:val="none" w:sz="0" w:space="0" w:color="auto" w:frame="1"/>
        </w:rPr>
        <w:t>Sitarama</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Rao</w:t>
      </w:r>
      <w:proofErr w:type="spellEnd"/>
      <w:r w:rsidRPr="001022F1">
        <w:rPr>
          <w:rFonts w:ascii="inherit" w:eastAsia="Times New Roman" w:hAnsi="inherit" w:cs="Arial"/>
          <w:color w:val="0000FF"/>
          <w:sz w:val="23"/>
          <w:szCs w:val="23"/>
          <w:bdr w:val="none" w:sz="0" w:space="0" w:color="auto" w:frame="1"/>
        </w:rPr>
        <w:t xml:space="preserve">, Rajesh D </w:t>
      </w:r>
      <w:proofErr w:type="spellStart"/>
      <w:r w:rsidRPr="001022F1">
        <w:rPr>
          <w:rFonts w:ascii="inherit" w:eastAsia="Times New Roman" w:hAnsi="inherit" w:cs="Arial"/>
          <w:color w:val="0000FF"/>
          <w:sz w:val="23"/>
          <w:szCs w:val="23"/>
          <w:bdr w:val="none" w:sz="0" w:space="0" w:color="auto" w:frame="1"/>
        </w:rPr>
        <w:t>Menon</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K.P.Rajagopal</w:t>
      </w:r>
      <w:proofErr w:type="spellEnd"/>
      <w:r w:rsidRPr="001022F1">
        <w:rPr>
          <w:rFonts w:ascii="inherit" w:eastAsia="Times New Roman" w:hAnsi="inherit" w:cs="Arial"/>
          <w:color w:val="0000FF"/>
          <w:sz w:val="23"/>
          <w:szCs w:val="23"/>
          <w:bdr w:val="none" w:sz="0" w:space="0" w:color="auto" w:frame="1"/>
        </w:rPr>
        <w:t xml:space="preserve">, Ashok Kr. </w:t>
      </w:r>
      <w:proofErr w:type="spellStart"/>
      <w:r w:rsidRPr="001022F1">
        <w:rPr>
          <w:rFonts w:ascii="inherit" w:eastAsia="Times New Roman" w:hAnsi="inherit" w:cs="Arial"/>
          <w:color w:val="0000FF"/>
          <w:sz w:val="23"/>
          <w:szCs w:val="23"/>
          <w:bdr w:val="none" w:sz="0" w:space="0" w:color="auto" w:frame="1"/>
        </w:rPr>
        <w:t>Kanojia</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Anantharaman</w:t>
      </w:r>
      <w:proofErr w:type="spellEnd"/>
      <w:r w:rsidRPr="001022F1">
        <w:rPr>
          <w:rFonts w:ascii="inherit" w:eastAsia="Times New Roman" w:hAnsi="inherit" w:cs="Arial"/>
          <w:color w:val="0000FF"/>
          <w:sz w:val="23"/>
          <w:szCs w:val="23"/>
          <w:bdr w:val="none" w:sz="0" w:space="0" w:color="auto" w:frame="1"/>
        </w:rPr>
        <w:t xml:space="preserve"> N.V. </w:t>
      </w:r>
      <w:proofErr w:type="spellStart"/>
      <w:r w:rsidRPr="001022F1">
        <w:rPr>
          <w:rFonts w:ascii="inherit" w:eastAsia="Times New Roman" w:hAnsi="inherit" w:cs="Arial"/>
          <w:color w:val="0000FF"/>
          <w:sz w:val="23"/>
          <w:szCs w:val="23"/>
          <w:bdr w:val="none" w:sz="0" w:space="0" w:color="auto" w:frame="1"/>
        </w:rPr>
        <w:t>Iyer</w:t>
      </w:r>
      <w:proofErr w:type="spellEnd"/>
      <w:r w:rsidRPr="001022F1">
        <w:rPr>
          <w:rFonts w:ascii="inherit" w:eastAsia="Times New Roman" w:hAnsi="inherit" w:cs="Arial"/>
          <w:color w:val="0000FF"/>
          <w:sz w:val="23"/>
          <w:szCs w:val="23"/>
          <w:bdr w:val="none" w:sz="0" w:space="0" w:color="auto" w:frame="1"/>
        </w:rPr>
        <w:t xml:space="preserve"> and </w:t>
      </w:r>
      <w:proofErr w:type="spellStart"/>
      <w:r w:rsidRPr="001022F1">
        <w:rPr>
          <w:rFonts w:ascii="inherit" w:eastAsia="Times New Roman" w:hAnsi="inherit" w:cs="Arial"/>
          <w:color w:val="0000FF"/>
          <w:sz w:val="23"/>
          <w:szCs w:val="23"/>
          <w:bdr w:val="none" w:sz="0" w:space="0" w:color="auto" w:frame="1"/>
        </w:rPr>
        <w:t>Baswa</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Nand</w:t>
      </w:r>
      <w:proofErr w:type="spellEnd"/>
      <w:r w:rsidRPr="001022F1">
        <w:rPr>
          <w:rFonts w:ascii="inherit" w:eastAsia="Times New Roman" w:hAnsi="inherit" w:cs="Arial"/>
          <w:color w:val="0000FF"/>
          <w:sz w:val="23"/>
          <w:szCs w:val="23"/>
          <w:bdr w:val="none" w:sz="0" w:space="0" w:color="auto" w:frame="1"/>
        </w:rPr>
        <w:t>.  The meeting was held in a very cordial atmosphere and all items in the 16-point Charter of Demands were discussed.</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Prior to the above meeting, the representatives of the ITEF had a meeting with Ms. </w:t>
      </w:r>
      <w:proofErr w:type="spellStart"/>
      <w:r w:rsidRPr="001022F1">
        <w:rPr>
          <w:rFonts w:ascii="inherit" w:eastAsia="Times New Roman" w:hAnsi="inherit" w:cs="Arial"/>
          <w:color w:val="0000FF"/>
          <w:sz w:val="23"/>
          <w:szCs w:val="23"/>
          <w:bdr w:val="none" w:sz="0" w:space="0" w:color="auto" w:frame="1"/>
        </w:rPr>
        <w:t>Archana</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Ranjan</w:t>
      </w:r>
      <w:proofErr w:type="spellEnd"/>
      <w:r w:rsidRPr="001022F1">
        <w:rPr>
          <w:rFonts w:ascii="inherit" w:eastAsia="Times New Roman" w:hAnsi="inherit" w:cs="Arial"/>
          <w:color w:val="0000FF"/>
          <w:sz w:val="23"/>
          <w:szCs w:val="23"/>
          <w:bdr w:val="none" w:sz="0" w:space="0" w:color="auto" w:frame="1"/>
        </w:rPr>
        <w:t xml:space="preserve">, DG (HRD) and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w:t>
      </w:r>
      <w:proofErr w:type="spellStart"/>
      <w:r w:rsidRPr="001022F1">
        <w:rPr>
          <w:rFonts w:ascii="inherit" w:eastAsia="Times New Roman" w:hAnsi="inherit" w:cs="Arial"/>
          <w:color w:val="0000FF"/>
          <w:sz w:val="23"/>
          <w:szCs w:val="23"/>
          <w:bdr w:val="none" w:sz="0" w:space="0" w:color="auto" w:frame="1"/>
        </w:rPr>
        <w:t>Manoj</w:t>
      </w:r>
      <w:proofErr w:type="spellEnd"/>
      <w:r w:rsidRPr="001022F1">
        <w:rPr>
          <w:rFonts w:ascii="inherit" w:eastAsia="Times New Roman" w:hAnsi="inherit" w:cs="Arial"/>
          <w:color w:val="0000FF"/>
          <w:sz w:val="23"/>
          <w:szCs w:val="23"/>
          <w:bdr w:val="none" w:sz="0" w:space="0" w:color="auto" w:frame="1"/>
        </w:rPr>
        <w:t xml:space="preserve"> Joshi, DIT (HRD) at 11.00AM and discussed the issues pending with HRD.  Outcome of the said meeting are as under.</w:t>
      </w:r>
    </w:p>
    <w:p w:rsidR="007B63C8" w:rsidRPr="001022F1" w:rsidRDefault="007B63C8" w:rsidP="007B63C8">
      <w:pPr>
        <w:numPr>
          <w:ilvl w:val="0"/>
          <w:numId w:val="2"/>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On the matter of Cadre Composition.</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bdr w:val="none" w:sz="0" w:space="0" w:color="auto" w:frame="1"/>
        </w:rPr>
        <w:t xml:space="preserve">The Directorate has assured that the Directorate will expedite the proposal for merger of cadres in the same grade pay will be </w:t>
      </w:r>
      <w:proofErr w:type="spellStart"/>
      <w:r w:rsidRPr="001022F1">
        <w:rPr>
          <w:rFonts w:ascii="inherit" w:eastAsia="Times New Roman" w:hAnsi="inherit" w:cs="Arial"/>
          <w:color w:val="0000FF"/>
          <w:sz w:val="23"/>
          <w:szCs w:val="23"/>
          <w:bdr w:val="none" w:sz="0" w:space="0" w:color="auto" w:frame="1"/>
        </w:rPr>
        <w:t>finalised</w:t>
      </w:r>
      <w:proofErr w:type="spellEnd"/>
      <w:r w:rsidRPr="001022F1">
        <w:rPr>
          <w:rFonts w:ascii="inherit" w:eastAsia="Times New Roman" w:hAnsi="inherit" w:cs="Arial"/>
          <w:color w:val="0000FF"/>
          <w:sz w:val="23"/>
          <w:szCs w:val="23"/>
          <w:bdr w:val="none" w:sz="0" w:space="0" w:color="auto" w:frame="1"/>
        </w:rPr>
        <w:t xml:space="preserve"> and put up to Board for approval. The </w:t>
      </w:r>
      <w:proofErr w:type="gramStart"/>
      <w:r w:rsidRPr="001022F1">
        <w:rPr>
          <w:rFonts w:ascii="inherit" w:eastAsia="Times New Roman" w:hAnsi="inherit" w:cs="Arial"/>
          <w:color w:val="0000FF"/>
          <w:sz w:val="23"/>
          <w:szCs w:val="23"/>
          <w:bdr w:val="none" w:sz="0" w:space="0" w:color="auto" w:frame="1"/>
        </w:rPr>
        <w:t>proposal for merger of SCD in the mainstream cadres were</w:t>
      </w:r>
      <w:proofErr w:type="gramEnd"/>
      <w:r w:rsidRPr="001022F1">
        <w:rPr>
          <w:rFonts w:ascii="inherit" w:eastAsia="Times New Roman" w:hAnsi="inherit" w:cs="Arial"/>
          <w:color w:val="0000FF"/>
          <w:sz w:val="23"/>
          <w:szCs w:val="23"/>
          <w:bdr w:val="none" w:sz="0" w:space="0" w:color="auto" w:frame="1"/>
        </w:rPr>
        <w:t xml:space="preserve"> also discussed and the proposal to this effect will also be expedited for approval of the Board.</w:t>
      </w:r>
    </w:p>
    <w:p w:rsidR="007B63C8" w:rsidRPr="001022F1" w:rsidRDefault="007B63C8" w:rsidP="007B63C8">
      <w:pPr>
        <w:numPr>
          <w:ilvl w:val="0"/>
          <w:numId w:val="2"/>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Fixation benefit on up gradation of pay to Inspectors/PS/AOs in the pre-revised scale of 7450.  </w:t>
      </w:r>
      <w:r w:rsidRPr="001022F1">
        <w:rPr>
          <w:rFonts w:ascii="inherit" w:eastAsia="Times New Roman" w:hAnsi="inherit" w:cs="Arial"/>
          <w:color w:val="0000FF"/>
          <w:sz w:val="23"/>
          <w:szCs w:val="23"/>
          <w:bdr w:val="none" w:sz="0" w:space="0" w:color="auto" w:frame="1"/>
        </w:rPr>
        <w:t>The Directorate will earnestly pursue the matter of fixation of pay of the above categories, pending with the Department of Expenditure.</w:t>
      </w:r>
    </w:p>
    <w:p w:rsidR="007B63C8" w:rsidRPr="001022F1" w:rsidRDefault="007B63C8" w:rsidP="007B63C8">
      <w:pPr>
        <w:numPr>
          <w:ilvl w:val="0"/>
          <w:numId w:val="2"/>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lastRenderedPageBreak/>
        <w:t xml:space="preserve">3.     Grand Financial benefit to Office </w:t>
      </w:r>
      <w:proofErr w:type="spellStart"/>
      <w:r w:rsidRPr="001022F1">
        <w:rPr>
          <w:rFonts w:ascii="inherit" w:eastAsia="Times New Roman" w:hAnsi="inherit" w:cs="Arial"/>
          <w:b/>
          <w:bCs/>
          <w:color w:val="0000FF"/>
          <w:sz w:val="23"/>
        </w:rPr>
        <w:t>Supdt</w:t>
      </w:r>
      <w:proofErr w:type="spellEnd"/>
      <w:r w:rsidRPr="001022F1">
        <w:rPr>
          <w:rFonts w:ascii="inherit" w:eastAsia="Times New Roman" w:hAnsi="inherit" w:cs="Arial"/>
          <w:b/>
          <w:bCs/>
          <w:color w:val="0000FF"/>
          <w:sz w:val="23"/>
        </w:rPr>
        <w:t xml:space="preserve">. </w:t>
      </w:r>
      <w:proofErr w:type="gramStart"/>
      <w:r w:rsidRPr="001022F1">
        <w:rPr>
          <w:rFonts w:ascii="inherit" w:eastAsia="Times New Roman" w:hAnsi="inherit" w:cs="Arial"/>
          <w:b/>
          <w:bCs/>
          <w:color w:val="0000FF"/>
          <w:sz w:val="23"/>
        </w:rPr>
        <w:t>and</w:t>
      </w:r>
      <w:proofErr w:type="gramEnd"/>
      <w:r w:rsidRPr="001022F1">
        <w:rPr>
          <w:rFonts w:ascii="inherit" w:eastAsia="Times New Roman" w:hAnsi="inherit" w:cs="Arial"/>
          <w:b/>
          <w:bCs/>
          <w:color w:val="0000FF"/>
          <w:sz w:val="23"/>
        </w:rPr>
        <w:t xml:space="preserve"> </w:t>
      </w:r>
      <w:proofErr w:type="spellStart"/>
      <w:r w:rsidRPr="001022F1">
        <w:rPr>
          <w:rFonts w:ascii="inherit" w:eastAsia="Times New Roman" w:hAnsi="inherit" w:cs="Arial"/>
          <w:b/>
          <w:bCs/>
          <w:color w:val="0000FF"/>
          <w:sz w:val="23"/>
        </w:rPr>
        <w:t>Stgr</w:t>
      </w:r>
      <w:proofErr w:type="spellEnd"/>
      <w:r w:rsidRPr="001022F1">
        <w:rPr>
          <w:rFonts w:ascii="inherit" w:eastAsia="Times New Roman" w:hAnsi="inherit" w:cs="Arial"/>
          <w:b/>
          <w:bCs/>
          <w:color w:val="0000FF"/>
          <w:sz w:val="23"/>
        </w:rPr>
        <w:t>. on promotion.</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bdr w:val="none" w:sz="0" w:space="0" w:color="auto" w:frame="1"/>
        </w:rPr>
        <w:t xml:space="preserve">In the background of Government agreeing in the Anomaly Committee Meeting to grant incremental benefit on promotion, this issue has been allowed to </w:t>
      </w:r>
      <w:proofErr w:type="spellStart"/>
      <w:r w:rsidRPr="001022F1">
        <w:rPr>
          <w:rFonts w:ascii="inherit" w:eastAsia="Times New Roman" w:hAnsi="inherit" w:cs="Arial"/>
          <w:color w:val="0000FF"/>
          <w:sz w:val="23"/>
          <w:szCs w:val="23"/>
          <w:bdr w:val="none" w:sz="0" w:space="0" w:color="auto" w:frame="1"/>
        </w:rPr>
        <w:t>pend</w:t>
      </w:r>
      <w:proofErr w:type="spellEnd"/>
      <w:r w:rsidRPr="001022F1">
        <w:rPr>
          <w:rFonts w:ascii="inherit" w:eastAsia="Times New Roman" w:hAnsi="inherit" w:cs="Arial"/>
          <w:color w:val="0000FF"/>
          <w:sz w:val="23"/>
          <w:szCs w:val="23"/>
          <w:bdr w:val="none" w:sz="0" w:space="0" w:color="auto" w:frame="1"/>
        </w:rPr>
        <w:t>.</w:t>
      </w:r>
    </w:p>
    <w:p w:rsidR="007B63C8" w:rsidRPr="001022F1" w:rsidRDefault="007B63C8" w:rsidP="007B63C8">
      <w:pPr>
        <w:numPr>
          <w:ilvl w:val="0"/>
          <w:numId w:val="2"/>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 xml:space="preserve">4.     Advance Increment to Sr. TAs &amp; </w:t>
      </w:r>
      <w:proofErr w:type="spellStart"/>
      <w:r w:rsidRPr="001022F1">
        <w:rPr>
          <w:rFonts w:ascii="inherit" w:eastAsia="Times New Roman" w:hAnsi="inherit" w:cs="Arial"/>
          <w:b/>
          <w:bCs/>
          <w:color w:val="0000FF"/>
          <w:sz w:val="23"/>
        </w:rPr>
        <w:t>Stgr</w:t>
      </w:r>
      <w:proofErr w:type="spellEnd"/>
      <w:r w:rsidRPr="001022F1">
        <w:rPr>
          <w:rFonts w:ascii="inherit" w:eastAsia="Times New Roman" w:hAnsi="inherit" w:cs="Arial"/>
          <w:b/>
          <w:bCs/>
          <w:color w:val="0000FF"/>
          <w:sz w:val="23"/>
        </w:rPr>
        <w:t xml:space="preserve">. </w:t>
      </w:r>
      <w:proofErr w:type="spellStart"/>
      <w:r w:rsidRPr="001022F1">
        <w:rPr>
          <w:rFonts w:ascii="inherit" w:eastAsia="Times New Roman" w:hAnsi="inherit" w:cs="Arial"/>
          <w:b/>
          <w:bCs/>
          <w:color w:val="0000FF"/>
          <w:sz w:val="23"/>
        </w:rPr>
        <w:t>Gr.II</w:t>
      </w:r>
      <w:proofErr w:type="spellEnd"/>
      <w:r w:rsidRPr="001022F1">
        <w:rPr>
          <w:rFonts w:ascii="inherit" w:eastAsia="Times New Roman" w:hAnsi="inherit" w:cs="Arial"/>
          <w:b/>
          <w:bCs/>
          <w:color w:val="0000FF"/>
          <w:sz w:val="23"/>
        </w:rPr>
        <w:t>.</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bdr w:val="none" w:sz="0" w:space="0" w:color="auto" w:frame="1"/>
        </w:rPr>
        <w:t>The Directorate will again take up the matter with the Department of Expenditure.</w:t>
      </w:r>
    </w:p>
    <w:p w:rsidR="007B63C8" w:rsidRPr="001022F1" w:rsidRDefault="007B63C8" w:rsidP="007B63C8">
      <w:pPr>
        <w:numPr>
          <w:ilvl w:val="0"/>
          <w:numId w:val="3"/>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Regarding issuance of clarifications sought by various Chief Commissioners on the following issues pending with the Directorate for long, we have been assured that the necessary clarifications will be issued immediately.</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a)    Implementation of MACP in the case of Notice Servers.</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b)    Counting of past services rendered by inter-charge transferees for promotion to the cadre of Sr. </w:t>
      </w:r>
      <w:proofErr w:type="spellStart"/>
      <w:r w:rsidRPr="001022F1">
        <w:rPr>
          <w:rFonts w:ascii="inherit" w:eastAsia="Times New Roman" w:hAnsi="inherit" w:cs="Arial"/>
          <w:color w:val="0000FF"/>
          <w:sz w:val="23"/>
          <w:szCs w:val="23"/>
          <w:bdr w:val="none" w:sz="0" w:space="0" w:color="auto" w:frame="1"/>
        </w:rPr>
        <w:t>TAs.</w:t>
      </w:r>
      <w:proofErr w:type="spellEnd"/>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c)     Consideration of on merit candidates of SC &amp; ST for promotion.</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b/>
          <w:bCs/>
          <w:color w:val="0000FF"/>
          <w:sz w:val="23"/>
        </w:rPr>
        <w:t>Outcome of the meeting with Interim Committee headed by Members of CBDT</w:t>
      </w:r>
      <w:r w:rsidRPr="001022F1">
        <w:rPr>
          <w:rFonts w:ascii="inherit" w:eastAsia="Times New Roman" w:hAnsi="inherit" w:cs="Arial"/>
          <w:color w:val="0000FF"/>
          <w:sz w:val="23"/>
          <w:szCs w:val="23"/>
          <w:bdr w:val="none" w:sz="0" w:space="0" w:color="auto" w:frame="1"/>
        </w:rPr>
        <w:t>.</w:t>
      </w:r>
    </w:p>
    <w:p w:rsidR="007B63C8" w:rsidRPr="001022F1" w:rsidRDefault="007B63C8" w:rsidP="007B63C8">
      <w:pPr>
        <w:numPr>
          <w:ilvl w:val="0"/>
          <w:numId w:val="4"/>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Cadre Review proposal</w:t>
      </w:r>
      <w:r w:rsidRPr="001022F1">
        <w:rPr>
          <w:rFonts w:ascii="inherit" w:eastAsia="Times New Roman" w:hAnsi="inherit" w:cs="Arial"/>
          <w:color w:val="0000FF"/>
          <w:sz w:val="23"/>
          <w:szCs w:val="23"/>
          <w:bdr w:val="none" w:sz="0" w:space="0" w:color="auto" w:frame="1"/>
        </w:rPr>
        <w:t xml:space="preserve">.  The Official side shared the present status on the matter.  It was officially informed that the same is pending with the Committee of Secretaries.  </w:t>
      </w:r>
      <w:proofErr w:type="spellStart"/>
      <w:r w:rsidRPr="001022F1">
        <w:rPr>
          <w:rFonts w:ascii="inherit" w:eastAsia="Times New Roman" w:hAnsi="inherit" w:cs="Arial"/>
          <w:color w:val="0000FF"/>
          <w:sz w:val="23"/>
          <w:szCs w:val="23"/>
          <w:bdr w:val="none" w:sz="0" w:space="0" w:color="auto" w:frame="1"/>
        </w:rPr>
        <w:t>Inspite</w:t>
      </w:r>
      <w:proofErr w:type="spellEnd"/>
      <w:r w:rsidRPr="001022F1">
        <w:rPr>
          <w:rFonts w:ascii="inherit" w:eastAsia="Times New Roman" w:hAnsi="inherit" w:cs="Arial"/>
          <w:color w:val="0000FF"/>
          <w:sz w:val="23"/>
          <w:szCs w:val="23"/>
          <w:bdr w:val="none" w:sz="0" w:space="0" w:color="auto" w:frame="1"/>
        </w:rPr>
        <w:t xml:space="preserve"> of sufficient inputs and justification provided and earnest steps being taken by the CBDT, the impasse continues.  It was therefore decided in the meeting to suggest to the Board the proposal for sending a joint team of Officials and representatives of the three Associations to the Finance Minister to seek his intervention and appraise him the need of early clearance of the proposal. But, this will be preceded by a meeting of the interim committee with HRD &amp; JCA, for bringing about a consensus on contentious issues and forge a united front.</w:t>
      </w:r>
    </w:p>
    <w:p w:rsidR="007B63C8" w:rsidRPr="001022F1" w:rsidRDefault="007B63C8" w:rsidP="007B63C8">
      <w:pPr>
        <w:numPr>
          <w:ilvl w:val="0"/>
          <w:numId w:val="5"/>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2.     Agreement with JCA on CPC functioning</w:t>
      </w:r>
      <w:r w:rsidRPr="001022F1">
        <w:rPr>
          <w:rFonts w:ascii="inherit" w:eastAsia="Times New Roman" w:hAnsi="inherit" w:cs="Arial"/>
          <w:color w:val="0000FF"/>
          <w:sz w:val="23"/>
        </w:rPr>
        <w:t> </w:t>
      </w:r>
      <w:r w:rsidRPr="001022F1">
        <w:rPr>
          <w:rFonts w:ascii="inherit" w:eastAsia="Times New Roman" w:hAnsi="inherit" w:cs="Arial"/>
          <w:b/>
          <w:bCs/>
          <w:color w:val="0000FF"/>
          <w:sz w:val="23"/>
        </w:rPr>
        <w:t>&amp; stop outsourcing of regular nature of works:  </w:t>
      </w:r>
      <w:r w:rsidRPr="001022F1">
        <w:rPr>
          <w:rFonts w:ascii="inherit" w:eastAsia="Times New Roman" w:hAnsi="inherit" w:cs="Arial"/>
          <w:color w:val="0000FF"/>
          <w:sz w:val="23"/>
          <w:szCs w:val="23"/>
          <w:bdr w:val="none" w:sz="0" w:space="0" w:color="auto" w:frame="1"/>
        </w:rPr>
        <w:t xml:space="preserve">The committee after discussion decided to have further deliberation in the matter in the presence of DG (System) etc. and  to suggest to the Board to maintain </w:t>
      </w:r>
      <w:proofErr w:type="spellStart"/>
      <w:r w:rsidRPr="001022F1">
        <w:rPr>
          <w:rFonts w:ascii="inherit" w:eastAsia="Times New Roman" w:hAnsi="inherit" w:cs="Arial"/>
          <w:color w:val="0000FF"/>
          <w:sz w:val="23"/>
          <w:szCs w:val="23"/>
          <w:bdr w:val="none" w:sz="0" w:space="0" w:color="auto" w:frame="1"/>
        </w:rPr>
        <w:t>statusquo</w:t>
      </w:r>
      <w:proofErr w:type="spellEnd"/>
      <w:r w:rsidRPr="001022F1">
        <w:rPr>
          <w:rFonts w:ascii="inherit" w:eastAsia="Times New Roman" w:hAnsi="inherit" w:cs="Arial"/>
          <w:color w:val="0000FF"/>
          <w:sz w:val="23"/>
          <w:szCs w:val="23"/>
          <w:bdr w:val="none" w:sz="0" w:space="0" w:color="auto" w:frame="1"/>
        </w:rPr>
        <w:t xml:space="preserve"> in these matters till a finality is reached.</w:t>
      </w:r>
    </w:p>
    <w:p w:rsidR="007B63C8" w:rsidRPr="001022F1" w:rsidRDefault="007B63C8" w:rsidP="007B63C8">
      <w:pPr>
        <w:numPr>
          <w:ilvl w:val="0"/>
          <w:numId w:val="5"/>
        </w:numPr>
        <w:shd w:val="clear" w:color="auto" w:fill="FFFFFF"/>
        <w:spacing w:line="450" w:lineRule="atLeast"/>
        <w:ind w:left="600"/>
        <w:jc w:val="both"/>
        <w:textAlignment w:val="baseline"/>
        <w:rPr>
          <w:rFonts w:ascii="inherit" w:eastAsia="Times New Roman" w:hAnsi="inherit" w:cs="Arial"/>
          <w:color w:val="666666"/>
          <w:sz w:val="23"/>
          <w:szCs w:val="23"/>
        </w:rPr>
      </w:pPr>
      <w:proofErr w:type="spellStart"/>
      <w:r w:rsidRPr="001022F1">
        <w:rPr>
          <w:rFonts w:ascii="inherit" w:eastAsia="Times New Roman" w:hAnsi="inherit" w:cs="Arial"/>
          <w:b/>
          <w:bCs/>
          <w:color w:val="0000FF"/>
          <w:sz w:val="23"/>
        </w:rPr>
        <w:t>Regularisation</w:t>
      </w:r>
      <w:proofErr w:type="spellEnd"/>
      <w:r w:rsidRPr="001022F1">
        <w:rPr>
          <w:rFonts w:ascii="inherit" w:eastAsia="Times New Roman" w:hAnsi="inherit" w:cs="Arial"/>
          <w:b/>
          <w:bCs/>
          <w:color w:val="0000FF"/>
          <w:sz w:val="23"/>
        </w:rPr>
        <w:t xml:space="preserve"> of Casual </w:t>
      </w:r>
      <w:proofErr w:type="spellStart"/>
      <w:r w:rsidRPr="001022F1">
        <w:rPr>
          <w:rFonts w:ascii="inherit" w:eastAsia="Times New Roman" w:hAnsi="inherit" w:cs="Arial"/>
          <w:b/>
          <w:bCs/>
          <w:color w:val="0000FF"/>
          <w:sz w:val="23"/>
        </w:rPr>
        <w:t>Labours</w:t>
      </w:r>
      <w:proofErr w:type="spellEnd"/>
      <w:r w:rsidRPr="001022F1">
        <w:rPr>
          <w:rFonts w:ascii="inherit" w:eastAsia="Times New Roman" w:hAnsi="inherit" w:cs="Arial"/>
          <w:b/>
          <w:bCs/>
          <w:color w:val="0000FF"/>
          <w:sz w:val="23"/>
        </w:rPr>
        <w:t>: </w:t>
      </w:r>
      <w:r w:rsidRPr="001022F1">
        <w:rPr>
          <w:rFonts w:ascii="inherit" w:eastAsia="Times New Roman" w:hAnsi="inherit" w:cs="Arial"/>
          <w:color w:val="0000FF"/>
          <w:sz w:val="23"/>
          <w:szCs w:val="23"/>
          <w:bdr w:val="none" w:sz="0" w:space="0" w:color="auto" w:frame="1"/>
        </w:rPr>
        <w:t xml:space="preserve">After detailed discussion it was decided that ITEF shall provide details of the situation obtaining in other Department in general and the modus </w:t>
      </w:r>
      <w:proofErr w:type="spellStart"/>
      <w:r w:rsidRPr="001022F1">
        <w:rPr>
          <w:rFonts w:ascii="inherit" w:eastAsia="Times New Roman" w:hAnsi="inherit" w:cs="Arial"/>
          <w:color w:val="0000FF"/>
          <w:sz w:val="23"/>
          <w:szCs w:val="23"/>
          <w:bdr w:val="none" w:sz="0" w:space="0" w:color="auto" w:frame="1"/>
        </w:rPr>
        <w:t>oprandi</w:t>
      </w:r>
      <w:proofErr w:type="spellEnd"/>
      <w:r w:rsidRPr="001022F1">
        <w:rPr>
          <w:rFonts w:ascii="inherit" w:eastAsia="Times New Roman" w:hAnsi="inherit" w:cs="Arial"/>
          <w:color w:val="0000FF"/>
          <w:sz w:val="23"/>
          <w:szCs w:val="23"/>
          <w:bdr w:val="none" w:sz="0" w:space="0" w:color="auto" w:frame="1"/>
        </w:rPr>
        <w:t xml:space="preserve"> adopted by the Railway in </w:t>
      </w:r>
      <w:proofErr w:type="spellStart"/>
      <w:r w:rsidRPr="001022F1">
        <w:rPr>
          <w:rFonts w:ascii="inherit" w:eastAsia="Times New Roman" w:hAnsi="inherit" w:cs="Arial"/>
          <w:color w:val="0000FF"/>
          <w:sz w:val="23"/>
          <w:szCs w:val="23"/>
          <w:bdr w:val="none" w:sz="0" w:space="0" w:color="auto" w:frame="1"/>
        </w:rPr>
        <w:t>regularising</w:t>
      </w:r>
      <w:proofErr w:type="spellEnd"/>
      <w:proofErr w:type="gramStart"/>
      <w:r w:rsidRPr="001022F1">
        <w:rPr>
          <w:rFonts w:ascii="inherit" w:eastAsia="Times New Roman" w:hAnsi="inherit" w:cs="Arial"/>
          <w:color w:val="0000FF"/>
          <w:sz w:val="23"/>
          <w:szCs w:val="23"/>
          <w:bdr w:val="none" w:sz="0" w:space="0" w:color="auto" w:frame="1"/>
        </w:rPr>
        <w:t>  the</w:t>
      </w:r>
      <w:proofErr w:type="gramEnd"/>
      <w:r w:rsidRPr="001022F1">
        <w:rPr>
          <w:rFonts w:ascii="inherit" w:eastAsia="Times New Roman" w:hAnsi="inherit" w:cs="Arial"/>
          <w:color w:val="0000FF"/>
          <w:sz w:val="23"/>
          <w:szCs w:val="23"/>
          <w:bdr w:val="none" w:sz="0" w:space="0" w:color="auto" w:frame="1"/>
        </w:rPr>
        <w:t xml:space="preserve"> casual </w:t>
      </w:r>
      <w:proofErr w:type="spellStart"/>
      <w:r w:rsidRPr="001022F1">
        <w:rPr>
          <w:rFonts w:ascii="inherit" w:eastAsia="Times New Roman" w:hAnsi="inherit" w:cs="Arial"/>
          <w:color w:val="0000FF"/>
          <w:sz w:val="23"/>
          <w:szCs w:val="23"/>
          <w:bdr w:val="none" w:sz="0" w:space="0" w:color="auto" w:frame="1"/>
        </w:rPr>
        <w:t>labours</w:t>
      </w:r>
      <w:proofErr w:type="spellEnd"/>
      <w:r w:rsidRPr="001022F1">
        <w:rPr>
          <w:rFonts w:ascii="inherit" w:eastAsia="Times New Roman" w:hAnsi="inherit" w:cs="Arial"/>
          <w:color w:val="0000FF"/>
          <w:sz w:val="23"/>
          <w:szCs w:val="23"/>
          <w:bdr w:val="none" w:sz="0" w:space="0" w:color="auto" w:frame="1"/>
        </w:rPr>
        <w:t>.</w:t>
      </w:r>
    </w:p>
    <w:p w:rsidR="007B63C8" w:rsidRPr="001022F1" w:rsidRDefault="007B63C8" w:rsidP="007B63C8">
      <w:pPr>
        <w:numPr>
          <w:ilvl w:val="0"/>
          <w:numId w:val="6"/>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lastRenderedPageBreak/>
        <w:t>Provision of Mobile handsets to All:</w:t>
      </w:r>
      <w:r w:rsidRPr="001022F1">
        <w:rPr>
          <w:rFonts w:ascii="inherit" w:eastAsia="Times New Roman" w:hAnsi="inherit" w:cs="Arial"/>
          <w:color w:val="0000FF"/>
          <w:sz w:val="23"/>
          <w:szCs w:val="23"/>
          <w:bdr w:val="none" w:sz="0" w:space="0" w:color="auto" w:frame="1"/>
        </w:rPr>
        <w:t> </w:t>
      </w:r>
      <w:r w:rsidRPr="001022F1">
        <w:rPr>
          <w:rFonts w:ascii="inherit" w:eastAsia="Times New Roman" w:hAnsi="inherit" w:cs="Arial"/>
          <w:color w:val="0000FF"/>
          <w:sz w:val="23"/>
        </w:rPr>
        <w:t> </w:t>
      </w:r>
      <w:r w:rsidRPr="001022F1">
        <w:rPr>
          <w:rFonts w:ascii="inherit" w:eastAsia="Times New Roman" w:hAnsi="inherit" w:cs="Arial"/>
          <w:b/>
          <w:bCs/>
          <w:color w:val="0000FF"/>
          <w:sz w:val="23"/>
        </w:rPr>
        <w:t> </w:t>
      </w:r>
      <w:r w:rsidRPr="001022F1">
        <w:rPr>
          <w:rFonts w:ascii="inherit" w:eastAsia="Times New Roman" w:hAnsi="inherit" w:cs="Arial"/>
          <w:color w:val="0000FF"/>
          <w:sz w:val="23"/>
          <w:szCs w:val="23"/>
          <w:bdr w:val="none" w:sz="0" w:space="0" w:color="auto" w:frame="1"/>
        </w:rPr>
        <w:t>It was decided to direct the CIT (C&amp;S), CBDT to expedite the proposal to the concerned for approval as has been decided in the quarterly review meeting.</w:t>
      </w:r>
    </w:p>
    <w:p w:rsidR="007B63C8" w:rsidRPr="001022F1" w:rsidRDefault="007B63C8" w:rsidP="007B63C8">
      <w:pPr>
        <w:numPr>
          <w:ilvl w:val="0"/>
          <w:numId w:val="7"/>
        </w:numPr>
        <w:shd w:val="clear" w:color="auto" w:fill="FFFFFF"/>
        <w:spacing w:line="450" w:lineRule="atLeast"/>
        <w:ind w:left="600"/>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u w:val="single"/>
        </w:rPr>
        <w:t>PROMOTIONS</w:t>
      </w:r>
      <w:r w:rsidRPr="001022F1">
        <w:rPr>
          <w:rFonts w:ascii="inherit" w:eastAsia="Times New Roman" w:hAnsi="inherit" w:cs="Arial"/>
          <w:color w:val="0000FF"/>
          <w:sz w:val="23"/>
          <w:szCs w:val="23"/>
          <w:bdr w:val="none" w:sz="0" w:space="0" w:color="auto" w:frame="1"/>
        </w:rPr>
        <w:t> </w:t>
      </w:r>
    </w:p>
    <w:p w:rsidR="007B63C8" w:rsidRPr="001022F1" w:rsidRDefault="007B63C8" w:rsidP="007B63C8">
      <w:pPr>
        <w:numPr>
          <w:ilvl w:val="1"/>
          <w:numId w:val="7"/>
        </w:numPr>
        <w:shd w:val="clear" w:color="auto" w:fill="FFFFFF"/>
        <w:spacing w:line="450" w:lineRule="atLeast"/>
        <w:ind w:left="1200"/>
        <w:textAlignment w:val="baseline"/>
        <w:rPr>
          <w:rFonts w:ascii="inherit" w:eastAsia="Times New Roman" w:hAnsi="inherit" w:cs="Arial"/>
          <w:color w:val="666666"/>
          <w:sz w:val="23"/>
          <w:szCs w:val="23"/>
        </w:rPr>
      </w:pPr>
      <w:r w:rsidRPr="001022F1">
        <w:rPr>
          <w:rFonts w:ascii="inherit" w:eastAsia="Times New Roman" w:hAnsi="inherit" w:cs="Arial"/>
          <w:color w:val="666666"/>
          <w:sz w:val="23"/>
          <w:szCs w:val="23"/>
          <w:u w:val="single"/>
          <w:bdr w:val="none" w:sz="0" w:space="0" w:color="auto" w:frame="1"/>
        </w:rPr>
        <w:t>ITO to ACIT</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After thorough deliberations, following was agreed </w:t>
      </w:r>
      <w:proofErr w:type="gramStart"/>
      <w:r w:rsidRPr="001022F1">
        <w:rPr>
          <w:rFonts w:ascii="inherit" w:eastAsia="Times New Roman" w:hAnsi="inherit" w:cs="Arial"/>
          <w:color w:val="0000FF"/>
          <w:sz w:val="23"/>
          <w:szCs w:val="23"/>
          <w:bdr w:val="none" w:sz="0" w:space="0" w:color="auto" w:frame="1"/>
        </w:rPr>
        <w:t>to :</w:t>
      </w:r>
      <w:proofErr w:type="gramEnd"/>
    </w:p>
    <w:p w:rsidR="007B63C8" w:rsidRPr="001022F1" w:rsidRDefault="007B63C8" w:rsidP="007B63C8">
      <w:pPr>
        <w:numPr>
          <w:ilvl w:val="0"/>
          <w:numId w:val="8"/>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Proposals for the panel year 2012-13 along with back-log vacancy of 2011-12</w:t>
      </w:r>
      <w:proofErr w:type="gramStart"/>
      <w:r w:rsidRPr="001022F1">
        <w:rPr>
          <w:rFonts w:ascii="inherit" w:eastAsia="Times New Roman" w:hAnsi="inherit" w:cs="Arial"/>
          <w:color w:val="0000FF"/>
          <w:sz w:val="23"/>
          <w:szCs w:val="23"/>
          <w:bdr w:val="none" w:sz="0" w:space="0" w:color="auto" w:frame="1"/>
        </w:rPr>
        <w:t>  will</w:t>
      </w:r>
      <w:proofErr w:type="gramEnd"/>
      <w:r w:rsidRPr="001022F1">
        <w:rPr>
          <w:rFonts w:ascii="inherit" w:eastAsia="Times New Roman" w:hAnsi="inherit" w:cs="Arial"/>
          <w:color w:val="0000FF"/>
          <w:sz w:val="23"/>
          <w:szCs w:val="23"/>
          <w:bdr w:val="none" w:sz="0" w:space="0" w:color="auto" w:frame="1"/>
        </w:rPr>
        <w:t xml:space="preserve"> be sent to UPSC latest by 28-8-2011.</w:t>
      </w:r>
    </w:p>
    <w:p w:rsidR="007B63C8" w:rsidRPr="001022F1" w:rsidRDefault="007B63C8" w:rsidP="007B63C8">
      <w:pPr>
        <w:numPr>
          <w:ilvl w:val="0"/>
          <w:numId w:val="8"/>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 xml:space="preserve">Board has already written a Letter to UPSC for regularization of Ad-hoc promotion (effected on 30-3-2011) to the grade of JCIT for 2000 &amp; 2001 batch, numbering to 295. This will be followed-up for early </w:t>
      </w:r>
      <w:proofErr w:type="spellStart"/>
      <w:r w:rsidRPr="001022F1">
        <w:rPr>
          <w:rFonts w:ascii="inherit" w:eastAsia="Times New Roman" w:hAnsi="inherit" w:cs="Arial"/>
          <w:color w:val="0000FF"/>
          <w:sz w:val="23"/>
          <w:szCs w:val="23"/>
          <w:bdr w:val="none" w:sz="0" w:space="0" w:color="auto" w:frame="1"/>
        </w:rPr>
        <w:t>regularisation</w:t>
      </w:r>
      <w:proofErr w:type="spellEnd"/>
      <w:r w:rsidRPr="001022F1">
        <w:rPr>
          <w:rFonts w:ascii="inherit" w:eastAsia="Times New Roman" w:hAnsi="inherit" w:cs="Arial"/>
          <w:color w:val="0000FF"/>
          <w:sz w:val="23"/>
          <w:szCs w:val="23"/>
          <w:bdr w:val="none" w:sz="0" w:space="0" w:color="auto" w:frame="1"/>
        </w:rPr>
        <w:t xml:space="preserve">. Thereafter, proposals for regularizing similar Ad-hoc promotions effected on 27-10-2011 &amp; 14-8-2012 will be sent to UPSC. Promotion Quota out of the Chain vacancy in the grade of ACIT consequent to regularization of the above JCIT </w:t>
      </w:r>
      <w:proofErr w:type="gramStart"/>
      <w:r w:rsidRPr="001022F1">
        <w:rPr>
          <w:rFonts w:ascii="inherit" w:eastAsia="Times New Roman" w:hAnsi="inherit" w:cs="Arial"/>
          <w:color w:val="0000FF"/>
          <w:sz w:val="23"/>
          <w:szCs w:val="23"/>
          <w:bdr w:val="none" w:sz="0" w:space="0" w:color="auto" w:frame="1"/>
        </w:rPr>
        <w:t>promotions,</w:t>
      </w:r>
      <w:proofErr w:type="gramEnd"/>
      <w:r w:rsidRPr="001022F1">
        <w:rPr>
          <w:rFonts w:ascii="inherit" w:eastAsia="Times New Roman" w:hAnsi="inherit" w:cs="Arial"/>
          <w:color w:val="0000FF"/>
          <w:sz w:val="23"/>
          <w:szCs w:val="23"/>
          <w:bdr w:val="none" w:sz="0" w:space="0" w:color="auto" w:frame="1"/>
        </w:rPr>
        <w:t xml:space="preserve"> will also be taken-up in a time-bound manner.</w:t>
      </w:r>
    </w:p>
    <w:p w:rsidR="007B63C8" w:rsidRPr="001022F1" w:rsidRDefault="007B63C8" w:rsidP="007B63C8">
      <w:pPr>
        <w:numPr>
          <w:ilvl w:val="0"/>
          <w:numId w:val="9"/>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B.    </w:t>
      </w:r>
      <w:r w:rsidRPr="001022F1">
        <w:rPr>
          <w:rFonts w:ascii="inherit" w:eastAsia="Times New Roman" w:hAnsi="inherit" w:cs="Arial"/>
          <w:b/>
          <w:bCs/>
          <w:color w:val="0000FF"/>
          <w:sz w:val="23"/>
          <w:u w:val="single"/>
        </w:rPr>
        <w:t>ACIT to DCIT</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Following actions were </w:t>
      </w:r>
      <w:proofErr w:type="gramStart"/>
      <w:r w:rsidRPr="001022F1">
        <w:rPr>
          <w:rFonts w:ascii="inherit" w:eastAsia="Times New Roman" w:hAnsi="inherit" w:cs="Arial"/>
          <w:color w:val="0000FF"/>
          <w:sz w:val="23"/>
          <w:szCs w:val="23"/>
          <w:bdr w:val="none" w:sz="0" w:space="0" w:color="auto" w:frame="1"/>
        </w:rPr>
        <w:t>proposed :</w:t>
      </w:r>
      <w:proofErr w:type="gramEnd"/>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proofErr w:type="spellStart"/>
      <w:r w:rsidRPr="001022F1">
        <w:rPr>
          <w:rFonts w:ascii="inherit" w:eastAsia="Times New Roman" w:hAnsi="inherit" w:cs="Arial"/>
          <w:color w:val="0000FF"/>
          <w:sz w:val="23"/>
          <w:szCs w:val="23"/>
          <w:bdr w:val="none" w:sz="0" w:space="0" w:color="auto" w:frame="1"/>
        </w:rPr>
        <w:t>Lettter</w:t>
      </w:r>
      <w:proofErr w:type="spellEnd"/>
      <w:r w:rsidRPr="001022F1">
        <w:rPr>
          <w:rFonts w:ascii="inherit" w:eastAsia="Times New Roman" w:hAnsi="inherit" w:cs="Arial"/>
          <w:color w:val="0000FF"/>
          <w:sz w:val="23"/>
          <w:szCs w:val="23"/>
          <w:bdr w:val="none" w:sz="0" w:space="0" w:color="auto" w:frame="1"/>
        </w:rPr>
        <w:t xml:space="preserve"> written to DOPT for a one time relaxation for promoting 2006 batch officers </w:t>
      </w:r>
      <w:proofErr w:type="spellStart"/>
      <w:r w:rsidRPr="001022F1">
        <w:rPr>
          <w:rFonts w:ascii="inherit" w:eastAsia="Times New Roman" w:hAnsi="inherit" w:cs="Arial"/>
          <w:color w:val="0000FF"/>
          <w:sz w:val="23"/>
          <w:szCs w:val="23"/>
          <w:bdr w:val="none" w:sz="0" w:space="0" w:color="auto" w:frame="1"/>
        </w:rPr>
        <w:t>w.e.f</w:t>
      </w:r>
      <w:proofErr w:type="spellEnd"/>
      <w:proofErr w:type="gramStart"/>
      <w:r w:rsidRPr="001022F1">
        <w:rPr>
          <w:rFonts w:ascii="inherit" w:eastAsia="Times New Roman" w:hAnsi="inherit" w:cs="Arial"/>
          <w:color w:val="0000FF"/>
          <w:sz w:val="23"/>
          <w:szCs w:val="23"/>
          <w:bdr w:val="none" w:sz="0" w:space="0" w:color="auto" w:frame="1"/>
        </w:rPr>
        <w:t>  1</w:t>
      </w:r>
      <w:proofErr w:type="gramEnd"/>
      <w:r w:rsidRPr="001022F1">
        <w:rPr>
          <w:rFonts w:ascii="inherit" w:eastAsia="Times New Roman" w:hAnsi="inherit" w:cs="Arial"/>
          <w:color w:val="0000FF"/>
          <w:sz w:val="23"/>
          <w:szCs w:val="23"/>
          <w:bdr w:val="none" w:sz="0" w:space="0" w:color="auto" w:frame="1"/>
        </w:rPr>
        <w:t>-1-2011 will be followed up.</w:t>
      </w:r>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Promotion for 2007 batch officers will be effected immediately on removal of deficiency of APAR and outer limit for the same will be 15-9-2012.</w:t>
      </w:r>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 xml:space="preserve">Once the relaxation is received from DOPT for 2006 batch, similar relaxation will be sought for 2007 batch also for promoting them </w:t>
      </w:r>
      <w:proofErr w:type="spellStart"/>
      <w:r w:rsidRPr="001022F1">
        <w:rPr>
          <w:rFonts w:ascii="inherit" w:eastAsia="Times New Roman" w:hAnsi="inherit" w:cs="Arial"/>
          <w:color w:val="0000FF"/>
          <w:sz w:val="23"/>
          <w:szCs w:val="23"/>
          <w:bdr w:val="none" w:sz="0" w:space="0" w:color="auto" w:frame="1"/>
        </w:rPr>
        <w:t>w.e.f</w:t>
      </w:r>
      <w:proofErr w:type="spellEnd"/>
      <w:r w:rsidRPr="001022F1">
        <w:rPr>
          <w:rFonts w:ascii="inherit" w:eastAsia="Times New Roman" w:hAnsi="inherit" w:cs="Arial"/>
          <w:color w:val="0000FF"/>
          <w:sz w:val="23"/>
          <w:szCs w:val="23"/>
          <w:bdr w:val="none" w:sz="0" w:space="0" w:color="auto" w:frame="1"/>
        </w:rPr>
        <w:t xml:space="preserve"> 1-1-2012.</w:t>
      </w:r>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 xml:space="preserve">In the event, requisite relaxation from DOPT is not forthcoming, then possibility for giving notional promotion </w:t>
      </w:r>
      <w:proofErr w:type="spellStart"/>
      <w:r w:rsidRPr="001022F1">
        <w:rPr>
          <w:rFonts w:ascii="inherit" w:eastAsia="Times New Roman" w:hAnsi="inherit" w:cs="Arial"/>
          <w:color w:val="0000FF"/>
          <w:sz w:val="23"/>
          <w:szCs w:val="23"/>
          <w:bdr w:val="none" w:sz="0" w:space="0" w:color="auto" w:frame="1"/>
        </w:rPr>
        <w:t>w.e.f</w:t>
      </w:r>
      <w:proofErr w:type="spellEnd"/>
      <w:r w:rsidRPr="001022F1">
        <w:rPr>
          <w:rFonts w:ascii="inherit" w:eastAsia="Times New Roman" w:hAnsi="inherit" w:cs="Arial"/>
          <w:color w:val="0000FF"/>
          <w:sz w:val="23"/>
          <w:szCs w:val="23"/>
          <w:bdr w:val="none" w:sz="0" w:space="0" w:color="auto" w:frame="1"/>
        </w:rPr>
        <w:t xml:space="preserve"> 1-1-2011 &amp; 1-1-2012, will be explored.</w:t>
      </w:r>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IRS Rules 1988 be amended such that date of entry in Group ‘A’ be the date of reckoning for promotion to the grade of JCIT (JAG)</w:t>
      </w:r>
    </w:p>
    <w:p w:rsidR="007B63C8" w:rsidRPr="001022F1" w:rsidRDefault="007B63C8" w:rsidP="007B63C8">
      <w:pPr>
        <w:numPr>
          <w:ilvl w:val="0"/>
          <w:numId w:val="10"/>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Work relating to promotion of 2008 batch officers will be started immediately, so that promotions can be granted on time i.e.1-1-2013.</w:t>
      </w:r>
    </w:p>
    <w:p w:rsidR="007B63C8" w:rsidRPr="001022F1" w:rsidRDefault="007B63C8" w:rsidP="007B63C8">
      <w:pPr>
        <w:numPr>
          <w:ilvl w:val="0"/>
          <w:numId w:val="11"/>
        </w:numPr>
        <w:shd w:val="clear" w:color="auto" w:fill="FFFFFF"/>
        <w:spacing w:line="450" w:lineRule="atLeast"/>
        <w:ind w:left="600"/>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rPr>
        <w:t>C.    </w:t>
      </w:r>
      <w:r w:rsidRPr="001022F1">
        <w:rPr>
          <w:rFonts w:ascii="inherit" w:eastAsia="Times New Roman" w:hAnsi="inherit" w:cs="Arial"/>
          <w:b/>
          <w:bCs/>
          <w:color w:val="0000FF"/>
          <w:sz w:val="23"/>
          <w:u w:val="single"/>
        </w:rPr>
        <w:t>GENERAL</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lastRenderedPageBreak/>
        <w:t xml:space="preserve">With an eye on permanent settlement of the grievance relating to undue delay in promotions to all grades, it was decided that there is an urgent need for streamlining the Reporting &amp; Reviewing of APAR and then maintain the same in electronic format. For this a core team will be formed at Board and also at </w:t>
      </w:r>
      <w:proofErr w:type="gramStart"/>
      <w:r w:rsidRPr="001022F1">
        <w:rPr>
          <w:rFonts w:ascii="inherit" w:eastAsia="Times New Roman" w:hAnsi="inherit" w:cs="Arial"/>
          <w:color w:val="0000FF"/>
          <w:sz w:val="23"/>
          <w:szCs w:val="23"/>
          <w:bdr w:val="none" w:sz="0" w:space="0" w:color="auto" w:frame="1"/>
        </w:rPr>
        <w:t>CCIT(</w:t>
      </w:r>
      <w:proofErr w:type="gramEnd"/>
      <w:r w:rsidRPr="001022F1">
        <w:rPr>
          <w:rFonts w:ascii="inherit" w:eastAsia="Times New Roman" w:hAnsi="inherit" w:cs="Arial"/>
          <w:color w:val="0000FF"/>
          <w:sz w:val="23"/>
          <w:szCs w:val="23"/>
          <w:bdr w:val="none" w:sz="0" w:space="0" w:color="auto" w:frame="1"/>
        </w:rPr>
        <w:t>CCA) level, involving representative of ITGOA.</w:t>
      </w:r>
    </w:p>
    <w:p w:rsidR="007B63C8" w:rsidRPr="001022F1" w:rsidRDefault="007B63C8" w:rsidP="007B63C8">
      <w:pPr>
        <w:shd w:val="clear" w:color="auto" w:fill="FFFFFF"/>
        <w:spacing w:line="375" w:lineRule="atLeast"/>
        <w:jc w:val="righ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Once the existing APARs are all digitized, then in future, responsibility will also be fixed for not meeting the deadlines stipulated.</w:t>
      </w:r>
      <w:r w:rsidRPr="001022F1">
        <w:rPr>
          <w:rFonts w:ascii="inherit" w:eastAsia="Times New Roman" w:hAnsi="inherit" w:cs="Arial"/>
          <w:b/>
          <w:bCs/>
          <w:color w:val="0000FF"/>
          <w:sz w:val="23"/>
          <w:szCs w:val="23"/>
          <w:bdr w:val="none" w:sz="0" w:space="0" w:color="auto" w:frame="1"/>
        </w:rPr>
        <w:br/>
      </w:r>
    </w:p>
    <w:p w:rsidR="007B63C8" w:rsidRPr="001022F1" w:rsidRDefault="007B63C8" w:rsidP="007B63C8">
      <w:pPr>
        <w:numPr>
          <w:ilvl w:val="0"/>
          <w:numId w:val="12"/>
        </w:numPr>
        <w:shd w:val="clear" w:color="auto" w:fill="FFFFFF"/>
        <w:spacing w:line="450" w:lineRule="atLeast"/>
        <w:ind w:left="600"/>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u w:val="single"/>
        </w:rPr>
        <w:t>ALL INDIA SENIORITY LIST OF ITO</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After deliberations, it was decided as </w:t>
      </w:r>
      <w:proofErr w:type="gramStart"/>
      <w:r w:rsidRPr="001022F1">
        <w:rPr>
          <w:rFonts w:ascii="inherit" w:eastAsia="Times New Roman" w:hAnsi="inherit" w:cs="Arial"/>
          <w:color w:val="0000FF"/>
          <w:sz w:val="23"/>
          <w:szCs w:val="23"/>
          <w:bdr w:val="none" w:sz="0" w:space="0" w:color="auto" w:frame="1"/>
        </w:rPr>
        <w:t>under :</w:t>
      </w:r>
      <w:proofErr w:type="gramEnd"/>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Authenticated data will be called for from all </w:t>
      </w:r>
      <w:proofErr w:type="spellStart"/>
      <w:r w:rsidRPr="001022F1">
        <w:rPr>
          <w:rFonts w:ascii="inherit" w:eastAsia="Times New Roman" w:hAnsi="inherit" w:cs="Arial"/>
          <w:color w:val="0000FF"/>
          <w:sz w:val="23"/>
          <w:szCs w:val="23"/>
          <w:bdr w:val="none" w:sz="0" w:space="0" w:color="auto" w:frame="1"/>
        </w:rPr>
        <w:t>CCsIT</w:t>
      </w:r>
      <w:proofErr w:type="spellEnd"/>
      <w:r w:rsidRPr="001022F1">
        <w:rPr>
          <w:rFonts w:ascii="inherit" w:eastAsia="Times New Roman" w:hAnsi="inherit" w:cs="Arial"/>
          <w:color w:val="0000FF"/>
          <w:sz w:val="23"/>
          <w:szCs w:val="23"/>
          <w:bdr w:val="none" w:sz="0" w:space="0" w:color="auto" w:frame="1"/>
        </w:rPr>
        <w:t xml:space="preserve"> (CCA) </w:t>
      </w:r>
      <w:proofErr w:type="spellStart"/>
      <w:r w:rsidRPr="001022F1">
        <w:rPr>
          <w:rFonts w:ascii="inherit" w:eastAsia="Times New Roman" w:hAnsi="inherit" w:cs="Arial"/>
          <w:color w:val="0000FF"/>
          <w:sz w:val="23"/>
          <w:szCs w:val="23"/>
          <w:bdr w:val="none" w:sz="0" w:space="0" w:color="auto" w:frame="1"/>
        </w:rPr>
        <w:t>w.r.t</w:t>
      </w:r>
      <w:proofErr w:type="spellEnd"/>
      <w:r w:rsidRPr="001022F1">
        <w:rPr>
          <w:rFonts w:ascii="inherit" w:eastAsia="Times New Roman" w:hAnsi="inherit" w:cs="Arial"/>
          <w:color w:val="0000FF"/>
          <w:sz w:val="23"/>
          <w:szCs w:val="23"/>
          <w:bdr w:val="none" w:sz="0" w:space="0" w:color="auto" w:frame="1"/>
        </w:rPr>
        <w:t xml:space="preserve"> Promotions to the grade of ITO from 19-6-2001 to 31-12-2011 within 2 weeks i.e. by 7-9-2012. Thereafter the All Indian Seniority List of ITOs will be compiled.</w:t>
      </w:r>
    </w:p>
    <w:p w:rsidR="007B63C8" w:rsidRPr="001022F1" w:rsidRDefault="007B63C8" w:rsidP="007B63C8">
      <w:pPr>
        <w:numPr>
          <w:ilvl w:val="0"/>
          <w:numId w:val="13"/>
        </w:numPr>
        <w:shd w:val="clear" w:color="auto" w:fill="FFFFFF"/>
        <w:spacing w:line="450" w:lineRule="atLeast"/>
        <w:ind w:left="600"/>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u w:val="single"/>
        </w:rPr>
        <w:t>IMPLEMENT HON’BLE SC’S ORDER OF S.K. SHUKLA UNIFORMLY</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After deliberations, it was decided that this issue be deferred, as the Court judgments and its applicability in general needs further study.</w:t>
      </w:r>
    </w:p>
    <w:p w:rsidR="007B63C8" w:rsidRPr="001022F1" w:rsidRDefault="007B63C8" w:rsidP="007B63C8">
      <w:pPr>
        <w:numPr>
          <w:ilvl w:val="0"/>
          <w:numId w:val="14"/>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u w:val="single"/>
        </w:rPr>
        <w:t>GRIEVANCE RELATING TO TRANSFER POLICY &amp; TRANSFERS</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After a thorough discussion, in the presence of </w:t>
      </w:r>
      <w:proofErr w:type="spellStart"/>
      <w:r w:rsidRPr="001022F1">
        <w:rPr>
          <w:rFonts w:ascii="inherit" w:eastAsia="Times New Roman" w:hAnsi="inherit" w:cs="Arial"/>
          <w:color w:val="0000FF"/>
          <w:sz w:val="23"/>
          <w:szCs w:val="23"/>
          <w:bdr w:val="none" w:sz="0" w:space="0" w:color="auto" w:frame="1"/>
        </w:rPr>
        <w:t>Shri</w:t>
      </w:r>
      <w:proofErr w:type="spellEnd"/>
      <w:r w:rsidRPr="001022F1">
        <w:rPr>
          <w:rFonts w:ascii="inherit" w:eastAsia="Times New Roman" w:hAnsi="inherit" w:cs="Arial"/>
          <w:color w:val="0000FF"/>
          <w:sz w:val="23"/>
          <w:szCs w:val="23"/>
          <w:bdr w:val="none" w:sz="0" w:space="0" w:color="auto" w:frame="1"/>
        </w:rPr>
        <w:t xml:space="preserve"> K. </w:t>
      </w:r>
      <w:proofErr w:type="spellStart"/>
      <w:r w:rsidRPr="001022F1">
        <w:rPr>
          <w:rFonts w:ascii="inherit" w:eastAsia="Times New Roman" w:hAnsi="inherit" w:cs="Arial"/>
          <w:color w:val="0000FF"/>
          <w:sz w:val="23"/>
          <w:szCs w:val="23"/>
          <w:bdr w:val="none" w:sz="0" w:space="0" w:color="auto" w:frame="1"/>
        </w:rPr>
        <w:t>Madhavan</w:t>
      </w:r>
      <w:proofErr w:type="spellEnd"/>
      <w:r w:rsidRPr="001022F1">
        <w:rPr>
          <w:rFonts w:ascii="inherit" w:eastAsia="Times New Roman" w:hAnsi="inherit" w:cs="Arial"/>
          <w:color w:val="0000FF"/>
          <w:sz w:val="23"/>
          <w:szCs w:val="23"/>
          <w:bdr w:val="none" w:sz="0" w:space="0" w:color="auto" w:frame="1"/>
        </w:rPr>
        <w:t xml:space="preserve"> Nair [Member (Inv.) /Placement Committee], it was decided as </w:t>
      </w:r>
      <w:proofErr w:type="gramStart"/>
      <w:r w:rsidRPr="001022F1">
        <w:rPr>
          <w:rFonts w:ascii="inherit" w:eastAsia="Times New Roman" w:hAnsi="inherit" w:cs="Arial"/>
          <w:color w:val="0000FF"/>
          <w:sz w:val="23"/>
          <w:szCs w:val="23"/>
          <w:bdr w:val="none" w:sz="0" w:space="0" w:color="auto" w:frame="1"/>
        </w:rPr>
        <w:t>under :</w:t>
      </w:r>
      <w:proofErr w:type="gramEnd"/>
    </w:p>
    <w:p w:rsidR="007B63C8" w:rsidRPr="001022F1" w:rsidRDefault="007B63C8" w:rsidP="007B63C8">
      <w:pPr>
        <w:numPr>
          <w:ilvl w:val="0"/>
          <w:numId w:val="15"/>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All the grievances relating to Transfers of DCIT/ACIT be placed before Chairperson-CBDT on 23-8-2012, along with the request that the relieving may be deferred for those who have represented till a final decision.</w:t>
      </w:r>
    </w:p>
    <w:p w:rsidR="007B63C8" w:rsidRPr="001022F1" w:rsidRDefault="007B63C8" w:rsidP="007B63C8">
      <w:pPr>
        <w:numPr>
          <w:ilvl w:val="0"/>
          <w:numId w:val="15"/>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color w:val="0000FF"/>
          <w:sz w:val="23"/>
          <w:szCs w:val="23"/>
          <w:bdr w:val="none" w:sz="0" w:space="0" w:color="auto" w:frame="1"/>
        </w:rPr>
        <w:t>In case, if all the requests cannot be considered now, on account of the need to fill-up the vacancies in deficient regions, then such cases will be considered at the time of posting of officers consequent to promotion for panel year 2012-13 or in AGT-2013.</w:t>
      </w:r>
    </w:p>
    <w:p w:rsidR="007B63C8" w:rsidRPr="001022F1" w:rsidRDefault="007B63C8" w:rsidP="007B63C8">
      <w:pPr>
        <w:numPr>
          <w:ilvl w:val="1"/>
          <w:numId w:val="15"/>
        </w:numPr>
        <w:shd w:val="clear" w:color="auto" w:fill="FFFFFF"/>
        <w:spacing w:line="450" w:lineRule="atLeast"/>
        <w:ind w:left="1200"/>
        <w:jc w:val="both"/>
        <w:textAlignment w:val="baseline"/>
        <w:rPr>
          <w:rFonts w:ascii="inherit" w:eastAsia="Times New Roman" w:hAnsi="inherit" w:cs="Arial"/>
          <w:color w:val="666666"/>
          <w:sz w:val="23"/>
          <w:szCs w:val="23"/>
        </w:rPr>
      </w:pPr>
      <w:r w:rsidRPr="001022F1">
        <w:rPr>
          <w:rFonts w:ascii="inherit" w:eastAsia="Times New Roman" w:hAnsi="inherit" w:cs="Arial"/>
          <w:color w:val="666666"/>
          <w:sz w:val="23"/>
          <w:szCs w:val="23"/>
          <w:u w:val="single"/>
          <w:bdr w:val="none" w:sz="0" w:space="0" w:color="auto" w:frame="1"/>
        </w:rPr>
        <w:t>GENERAL</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With an eye on permanent settlement of such grievances, a definite proposal for suitable change in the Transfer Policy shall be made, after discussion in the Interim Committee or a separate committee as decided by CBDT.</w:t>
      </w:r>
      <w:r w:rsidRPr="001022F1">
        <w:rPr>
          <w:rFonts w:ascii="inherit" w:eastAsia="Times New Roman" w:hAnsi="inherit" w:cs="Arial"/>
          <w:b/>
          <w:bCs/>
          <w:color w:val="0000FF"/>
          <w:sz w:val="23"/>
          <w:szCs w:val="23"/>
          <w:bdr w:val="none" w:sz="0" w:space="0" w:color="auto" w:frame="1"/>
        </w:rPr>
        <w:br/>
      </w:r>
    </w:p>
    <w:p w:rsidR="007B63C8" w:rsidRPr="001022F1" w:rsidRDefault="007B63C8" w:rsidP="007B63C8">
      <w:pPr>
        <w:numPr>
          <w:ilvl w:val="0"/>
          <w:numId w:val="16"/>
        </w:numPr>
        <w:shd w:val="clear" w:color="auto" w:fill="FFFFFF"/>
        <w:spacing w:line="450" w:lineRule="atLeast"/>
        <w:ind w:left="600"/>
        <w:jc w:val="both"/>
        <w:textAlignment w:val="baseline"/>
        <w:rPr>
          <w:rFonts w:ascii="inherit" w:eastAsia="Times New Roman" w:hAnsi="inherit" w:cs="Arial"/>
          <w:color w:val="666666"/>
          <w:sz w:val="23"/>
          <w:szCs w:val="23"/>
        </w:rPr>
      </w:pPr>
      <w:r w:rsidRPr="001022F1">
        <w:rPr>
          <w:rFonts w:ascii="inherit" w:eastAsia="Times New Roman" w:hAnsi="inherit" w:cs="Arial"/>
          <w:b/>
          <w:bCs/>
          <w:color w:val="0000FF"/>
          <w:sz w:val="23"/>
          <w:u w:val="single"/>
        </w:rPr>
        <w:t>1% INCREMENTAL INCENTIVE</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On all the points raised by JCA, it was decided that CIT (CO) will be asked to follow-up with appropriate authorities and report back, before next meeting.</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lastRenderedPageBreak/>
        <w:t>10.</w:t>
      </w:r>
      <w:r w:rsidRPr="001022F1">
        <w:rPr>
          <w:rFonts w:ascii="inherit" w:eastAsia="Times New Roman" w:hAnsi="inherit" w:cs="Arial"/>
          <w:color w:val="0000FF"/>
          <w:sz w:val="23"/>
        </w:rPr>
        <w:t> </w:t>
      </w:r>
      <w:r w:rsidRPr="001022F1">
        <w:rPr>
          <w:rFonts w:ascii="inherit" w:eastAsia="Times New Roman" w:hAnsi="inherit" w:cs="Arial"/>
          <w:b/>
          <w:bCs/>
          <w:color w:val="0000FF"/>
          <w:sz w:val="23"/>
          <w:u w:val="single"/>
        </w:rPr>
        <w:t>AMENDMENT TO IRS RULES 1988</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u w:val="single"/>
          <w:bdr w:val="none" w:sz="0" w:space="0" w:color="auto" w:frame="1"/>
        </w:rPr>
        <w:t>OBJECTION</w:t>
      </w:r>
      <w:proofErr w:type="gramStart"/>
      <w:r w:rsidRPr="001022F1">
        <w:rPr>
          <w:rFonts w:ascii="inherit" w:eastAsia="Times New Roman" w:hAnsi="inherit" w:cs="Arial"/>
          <w:color w:val="0000FF"/>
          <w:sz w:val="23"/>
          <w:szCs w:val="23"/>
          <w:u w:val="single"/>
          <w:bdr w:val="none" w:sz="0" w:space="0" w:color="auto" w:frame="1"/>
        </w:rPr>
        <w:t>  TO</w:t>
      </w:r>
      <w:proofErr w:type="gramEnd"/>
      <w:r w:rsidRPr="001022F1">
        <w:rPr>
          <w:rFonts w:ascii="inherit" w:eastAsia="Times New Roman" w:hAnsi="inherit" w:cs="Arial"/>
          <w:color w:val="0000FF"/>
          <w:sz w:val="23"/>
          <w:szCs w:val="23"/>
          <w:u w:val="single"/>
          <w:bdr w:val="none" w:sz="0" w:space="0" w:color="auto" w:frame="1"/>
        </w:rPr>
        <w:t>  CONCEPT  OF  ‘YEAR  OF  INDUCTION’</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After detailed discussion, it was decided that on 23-8-2012 Members of Interim Committee for Grievance </w:t>
      </w:r>
      <w:proofErr w:type="spellStart"/>
      <w:r w:rsidRPr="001022F1">
        <w:rPr>
          <w:rFonts w:ascii="inherit" w:eastAsia="Times New Roman" w:hAnsi="inherit" w:cs="Arial"/>
          <w:color w:val="0000FF"/>
          <w:sz w:val="23"/>
          <w:szCs w:val="23"/>
          <w:bdr w:val="none" w:sz="0" w:space="0" w:color="auto" w:frame="1"/>
        </w:rPr>
        <w:t>redressal</w:t>
      </w:r>
      <w:proofErr w:type="spellEnd"/>
      <w:r w:rsidRPr="001022F1">
        <w:rPr>
          <w:rFonts w:ascii="inherit" w:eastAsia="Times New Roman" w:hAnsi="inherit" w:cs="Arial"/>
          <w:color w:val="0000FF"/>
          <w:sz w:val="23"/>
          <w:szCs w:val="23"/>
          <w:bdr w:val="none" w:sz="0" w:space="0" w:color="auto" w:frame="1"/>
        </w:rPr>
        <w:t xml:space="preserve"> will find out from the DG (HRD), status of the file and also on the assurance of Chairman, CBDT given in meeting held on 30-5-2012 for withdrawal of the file. The issue will be discussed</w:t>
      </w:r>
      <w:proofErr w:type="gramStart"/>
      <w:r w:rsidRPr="001022F1">
        <w:rPr>
          <w:rFonts w:ascii="inherit" w:eastAsia="Times New Roman" w:hAnsi="inherit" w:cs="Arial"/>
          <w:color w:val="0000FF"/>
          <w:sz w:val="23"/>
          <w:szCs w:val="23"/>
          <w:bdr w:val="none" w:sz="0" w:space="0" w:color="auto" w:frame="1"/>
        </w:rPr>
        <w:t>  in</w:t>
      </w:r>
      <w:proofErr w:type="gramEnd"/>
      <w:r w:rsidRPr="001022F1">
        <w:rPr>
          <w:rFonts w:ascii="inherit" w:eastAsia="Times New Roman" w:hAnsi="inherit" w:cs="Arial"/>
          <w:color w:val="0000FF"/>
          <w:sz w:val="23"/>
          <w:szCs w:val="23"/>
          <w:bdr w:val="none" w:sz="0" w:space="0" w:color="auto" w:frame="1"/>
        </w:rPr>
        <w:t xml:space="preserve"> next meeting.</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u w:val="single"/>
          <w:bdr w:val="none" w:sz="0" w:space="0" w:color="auto" w:frame="1"/>
        </w:rPr>
        <w:t>AMENDMENT FOR</w:t>
      </w:r>
      <w:proofErr w:type="gramStart"/>
      <w:r w:rsidRPr="001022F1">
        <w:rPr>
          <w:rFonts w:ascii="inherit" w:eastAsia="Times New Roman" w:hAnsi="inherit" w:cs="Arial"/>
          <w:color w:val="0000FF"/>
          <w:sz w:val="23"/>
          <w:szCs w:val="23"/>
          <w:u w:val="single"/>
          <w:bdr w:val="none" w:sz="0" w:space="0" w:color="auto" w:frame="1"/>
        </w:rPr>
        <w:t>  AD</w:t>
      </w:r>
      <w:proofErr w:type="gramEnd"/>
      <w:r w:rsidRPr="001022F1">
        <w:rPr>
          <w:rFonts w:ascii="inherit" w:eastAsia="Times New Roman" w:hAnsi="inherit" w:cs="Arial"/>
          <w:color w:val="0000FF"/>
          <w:sz w:val="23"/>
          <w:szCs w:val="23"/>
          <w:u w:val="single"/>
          <w:bdr w:val="none" w:sz="0" w:space="0" w:color="auto" w:frame="1"/>
        </w:rPr>
        <w:t>-HOC  FILLING  UP  OF  ACIT &amp; JCIT</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This will also be taken-up with other amendments, after discussion with JCA.</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11.</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u w:val="single"/>
          <w:bdr w:val="none" w:sz="0" w:space="0" w:color="auto" w:frame="1"/>
        </w:rPr>
        <w:t xml:space="preserve">IMPLEMENT CAT-MUMBAI’s ORDER FOR NOTIONAL EFFECT FROM </w:t>
      </w:r>
      <w:proofErr w:type="gramStart"/>
      <w:r w:rsidRPr="001022F1">
        <w:rPr>
          <w:rFonts w:ascii="inherit" w:eastAsia="Times New Roman" w:hAnsi="inherit" w:cs="Arial"/>
          <w:color w:val="0000FF"/>
          <w:sz w:val="23"/>
          <w:szCs w:val="23"/>
          <w:u w:val="single"/>
          <w:bdr w:val="none" w:sz="0" w:space="0" w:color="auto" w:frame="1"/>
        </w:rPr>
        <w:t>1.1.1996 :</w:t>
      </w:r>
      <w:proofErr w:type="gramEnd"/>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On this issue, it was informed that while DOLA was against filing of any further appeal Dept. of Expenditure has advised to file appeal. Meanwhile, ITGOA will submit a detailed note justifying acceptance of the said judgment. CBDT will then take-up the matter with Dept. of Expenditure</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12.</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u w:val="single"/>
          <w:bdr w:val="none" w:sz="0" w:space="0" w:color="auto" w:frame="1"/>
        </w:rPr>
        <w:t xml:space="preserve">DEPUTATION ALLOWANCE TO MSTU </w:t>
      </w:r>
      <w:proofErr w:type="gramStart"/>
      <w:r w:rsidRPr="001022F1">
        <w:rPr>
          <w:rFonts w:ascii="inherit" w:eastAsia="Times New Roman" w:hAnsi="inherit" w:cs="Arial"/>
          <w:color w:val="0000FF"/>
          <w:sz w:val="23"/>
          <w:szCs w:val="23"/>
          <w:u w:val="single"/>
          <w:bdr w:val="none" w:sz="0" w:space="0" w:color="auto" w:frame="1"/>
        </w:rPr>
        <w:t>OFFICIALS</w:t>
      </w:r>
      <w:r w:rsidRPr="001022F1">
        <w:rPr>
          <w:rFonts w:ascii="inherit" w:eastAsia="Times New Roman" w:hAnsi="inherit" w:cs="Arial"/>
          <w:color w:val="0000FF"/>
          <w:sz w:val="23"/>
          <w:szCs w:val="23"/>
          <w:bdr w:val="none" w:sz="0" w:space="0" w:color="auto" w:frame="1"/>
        </w:rPr>
        <w:t>  :</w:t>
      </w:r>
      <w:proofErr w:type="gramEnd"/>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The interim committee felt urgent need to bring about </w:t>
      </w:r>
      <w:proofErr w:type="gramStart"/>
      <w:r w:rsidRPr="001022F1">
        <w:rPr>
          <w:rFonts w:ascii="inherit" w:eastAsia="Times New Roman" w:hAnsi="inherit" w:cs="Arial"/>
          <w:color w:val="0000FF"/>
          <w:sz w:val="23"/>
          <w:szCs w:val="23"/>
          <w:bdr w:val="none" w:sz="0" w:space="0" w:color="auto" w:frame="1"/>
        </w:rPr>
        <w:t>a uniformity</w:t>
      </w:r>
      <w:proofErr w:type="gramEnd"/>
      <w:r w:rsidRPr="001022F1">
        <w:rPr>
          <w:rFonts w:ascii="inherit" w:eastAsia="Times New Roman" w:hAnsi="inherit" w:cs="Arial"/>
          <w:color w:val="0000FF"/>
          <w:sz w:val="23"/>
          <w:szCs w:val="23"/>
          <w:bdr w:val="none" w:sz="0" w:space="0" w:color="auto" w:frame="1"/>
        </w:rPr>
        <w:t xml:space="preserve"> in the rate of Deputation allowance / Special Pay to officers/officials in NADT &amp; DTRTI and MSTU. A detailed note in this regard properly justifying such a dispensation will be submitted by JCA and the same will be followed by HRD &amp; CBDT.</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 xml:space="preserve">The Committee also discussed modalities and framework for Permanent Machinery for Grievance </w:t>
      </w:r>
      <w:proofErr w:type="spellStart"/>
      <w:r w:rsidRPr="001022F1">
        <w:rPr>
          <w:rFonts w:ascii="inherit" w:eastAsia="Times New Roman" w:hAnsi="inherit" w:cs="Arial"/>
          <w:color w:val="0000FF"/>
          <w:sz w:val="23"/>
          <w:szCs w:val="23"/>
          <w:bdr w:val="none" w:sz="0" w:space="0" w:color="auto" w:frame="1"/>
        </w:rPr>
        <w:t>Redressal</w:t>
      </w:r>
      <w:proofErr w:type="spellEnd"/>
      <w:r w:rsidRPr="001022F1">
        <w:rPr>
          <w:rFonts w:ascii="inherit" w:eastAsia="Times New Roman" w:hAnsi="inherit" w:cs="Arial"/>
          <w:color w:val="0000FF"/>
          <w:sz w:val="23"/>
          <w:szCs w:val="23"/>
          <w:bdr w:val="none" w:sz="0" w:space="0" w:color="auto" w:frame="1"/>
        </w:rPr>
        <w:t xml:space="preserve"> to be set up in the Department at all levels.  It was decided that the JCA will submit its written suggestion and the same will be </w:t>
      </w:r>
      <w:proofErr w:type="spellStart"/>
      <w:r w:rsidRPr="001022F1">
        <w:rPr>
          <w:rFonts w:ascii="inherit" w:eastAsia="Times New Roman" w:hAnsi="inherit" w:cs="Arial"/>
          <w:color w:val="0000FF"/>
          <w:sz w:val="23"/>
          <w:szCs w:val="23"/>
          <w:bdr w:val="none" w:sz="0" w:space="0" w:color="auto" w:frame="1"/>
        </w:rPr>
        <w:t>finalised</w:t>
      </w:r>
      <w:proofErr w:type="spellEnd"/>
      <w:r w:rsidRPr="001022F1">
        <w:rPr>
          <w:rFonts w:ascii="inherit" w:eastAsia="Times New Roman" w:hAnsi="inherit" w:cs="Arial"/>
          <w:color w:val="0000FF"/>
          <w:sz w:val="23"/>
          <w:szCs w:val="23"/>
          <w:bdr w:val="none" w:sz="0" w:space="0" w:color="auto" w:frame="1"/>
        </w:rPr>
        <w:t xml:space="preserve"> in the next meeting of the Committee.</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The above development, we reiterate, has come about only because of the pressure and sanction created by all of you by successfully implementing the agitation from 3</w:t>
      </w:r>
      <w:r w:rsidRPr="001022F1">
        <w:rPr>
          <w:rFonts w:ascii="inherit" w:eastAsia="Times New Roman" w:hAnsi="inherit" w:cs="Arial"/>
          <w:color w:val="0000FF"/>
          <w:sz w:val="15"/>
          <w:szCs w:val="15"/>
          <w:bdr w:val="none" w:sz="0" w:space="0" w:color="auto" w:frame="1"/>
          <w:vertAlign w:val="superscript"/>
        </w:rPr>
        <w:t>rd</w:t>
      </w:r>
      <w:r w:rsidRPr="001022F1">
        <w:rPr>
          <w:rFonts w:ascii="inherit" w:eastAsia="Times New Roman" w:hAnsi="inherit" w:cs="Arial"/>
          <w:color w:val="0000FF"/>
          <w:sz w:val="23"/>
          <w:szCs w:val="23"/>
          <w:bdr w:val="none" w:sz="0" w:space="0" w:color="auto" w:frame="1"/>
        </w:rPr>
        <w:t>May, 2012 to 17</w:t>
      </w:r>
      <w:r w:rsidRPr="001022F1">
        <w:rPr>
          <w:rFonts w:ascii="inherit" w:eastAsia="Times New Roman" w:hAnsi="inherit" w:cs="Arial"/>
          <w:color w:val="0000FF"/>
          <w:sz w:val="15"/>
          <w:szCs w:val="15"/>
          <w:bdr w:val="none" w:sz="0" w:space="0" w:color="auto" w:frame="1"/>
          <w:vertAlign w:val="superscript"/>
        </w:rPr>
        <w:t>th</w:t>
      </w:r>
      <w:r w:rsidRPr="001022F1">
        <w:rPr>
          <w:rFonts w:ascii="inherit" w:eastAsia="Times New Roman" w:hAnsi="inherit" w:cs="Arial"/>
          <w:color w:val="0000FF"/>
          <w:sz w:val="23"/>
        </w:rPr>
        <w:t> </w:t>
      </w:r>
      <w:r w:rsidRPr="001022F1">
        <w:rPr>
          <w:rFonts w:ascii="inherit" w:eastAsia="Times New Roman" w:hAnsi="inherit" w:cs="Arial"/>
          <w:color w:val="0000FF"/>
          <w:sz w:val="23"/>
          <w:szCs w:val="23"/>
          <w:bdr w:val="none" w:sz="0" w:space="0" w:color="auto" w:frame="1"/>
        </w:rPr>
        <w:t>August, 2012.  We once again thank all members of JCA for the same.        </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With greetings,</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0000FF"/>
          <w:sz w:val="23"/>
          <w:szCs w:val="23"/>
          <w:bdr w:val="none" w:sz="0" w:space="0" w:color="auto" w:frame="1"/>
        </w:rPr>
        <w:t>Yours fraternally,</w:t>
      </w:r>
    </w:p>
    <w:tbl>
      <w:tblPr>
        <w:tblW w:w="5625" w:type="dxa"/>
        <w:tblCellSpacing w:w="0" w:type="dxa"/>
        <w:tblBorders>
          <w:bottom w:val="single" w:sz="6" w:space="0" w:color="DDDDDD"/>
        </w:tblBorders>
        <w:shd w:val="clear" w:color="auto" w:fill="FFFFFF"/>
        <w:tblCellMar>
          <w:left w:w="0" w:type="dxa"/>
          <w:right w:w="0" w:type="dxa"/>
        </w:tblCellMar>
        <w:tblLook w:val="04A0"/>
      </w:tblPr>
      <w:tblGrid>
        <w:gridCol w:w="2475"/>
        <w:gridCol w:w="3150"/>
      </w:tblGrid>
      <w:tr w:rsidR="007B63C8" w:rsidRPr="001022F1" w:rsidTr="003806DC">
        <w:trPr>
          <w:tblCellSpacing w:w="0" w:type="dxa"/>
        </w:trPr>
        <w:tc>
          <w:tcPr>
            <w:tcW w:w="2475"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B63C8" w:rsidRPr="001022F1" w:rsidRDefault="007B63C8" w:rsidP="003806DC">
            <w:pPr>
              <w:spacing w:line="450" w:lineRule="atLeast"/>
              <w:rPr>
                <w:rFonts w:ascii="inherit" w:eastAsia="Times New Roman" w:hAnsi="inherit" w:cs="Arial"/>
                <w:color w:val="666666"/>
                <w:sz w:val="23"/>
                <w:szCs w:val="23"/>
              </w:rPr>
            </w:pPr>
            <w:r w:rsidRPr="001022F1">
              <w:rPr>
                <w:rFonts w:ascii="inherit" w:eastAsia="Times New Roman" w:hAnsi="inherit" w:cs="Arial"/>
                <w:color w:val="666666"/>
                <w:sz w:val="23"/>
                <w:szCs w:val="23"/>
              </w:rPr>
              <w:t> </w:t>
            </w:r>
          </w:p>
        </w:tc>
        <w:tc>
          <w:tcPr>
            <w:tcW w:w="3150"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B63C8" w:rsidRPr="001022F1" w:rsidRDefault="007B63C8" w:rsidP="003806DC">
            <w:pPr>
              <w:spacing w:line="450" w:lineRule="atLeast"/>
              <w:rPr>
                <w:rFonts w:ascii="inherit" w:eastAsia="Times New Roman" w:hAnsi="inherit" w:cs="Arial"/>
                <w:color w:val="666666"/>
                <w:sz w:val="23"/>
                <w:szCs w:val="23"/>
              </w:rPr>
            </w:pPr>
            <w:r w:rsidRPr="001022F1">
              <w:rPr>
                <w:rFonts w:ascii="inherit" w:eastAsia="Times New Roman" w:hAnsi="inherit" w:cs="Arial"/>
                <w:color w:val="666666"/>
                <w:sz w:val="23"/>
                <w:szCs w:val="23"/>
              </w:rPr>
              <w:t> </w:t>
            </w:r>
          </w:p>
        </w:tc>
      </w:tr>
      <w:tr w:rsidR="007B63C8" w:rsidRPr="001022F1" w:rsidTr="003806DC">
        <w:trPr>
          <w:tblCellSpacing w:w="0" w:type="dxa"/>
        </w:trPr>
        <w:tc>
          <w:tcPr>
            <w:tcW w:w="2475"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B63C8" w:rsidRPr="001022F1" w:rsidRDefault="007B63C8" w:rsidP="003806DC">
            <w:pPr>
              <w:spacing w:line="450" w:lineRule="atLeast"/>
              <w:rPr>
                <w:rFonts w:ascii="inherit" w:eastAsia="Times New Roman" w:hAnsi="inherit" w:cs="Arial"/>
                <w:color w:val="666666"/>
                <w:sz w:val="23"/>
                <w:szCs w:val="23"/>
              </w:rPr>
            </w:pPr>
            <w:r w:rsidRPr="001022F1">
              <w:rPr>
                <w:rFonts w:ascii="inherit" w:eastAsia="Times New Roman" w:hAnsi="inherit" w:cs="Arial"/>
                <w:b/>
                <w:bCs/>
                <w:color w:val="0000FF"/>
                <w:sz w:val="23"/>
              </w:rPr>
              <w:t xml:space="preserve"> (K.P. </w:t>
            </w:r>
            <w:proofErr w:type="spellStart"/>
            <w:r w:rsidRPr="001022F1">
              <w:rPr>
                <w:rFonts w:ascii="inherit" w:eastAsia="Times New Roman" w:hAnsi="inherit" w:cs="Arial"/>
                <w:b/>
                <w:bCs/>
                <w:color w:val="0000FF"/>
                <w:sz w:val="23"/>
              </w:rPr>
              <w:t>Rajagopal</w:t>
            </w:r>
            <w:proofErr w:type="spellEnd"/>
            <w:r w:rsidRPr="001022F1">
              <w:rPr>
                <w:rFonts w:ascii="inherit" w:eastAsia="Times New Roman" w:hAnsi="inherit" w:cs="Arial"/>
                <w:b/>
                <w:bCs/>
                <w:color w:val="0000FF"/>
                <w:sz w:val="23"/>
              </w:rPr>
              <w:t>)</w:t>
            </w:r>
          </w:p>
        </w:tc>
        <w:tc>
          <w:tcPr>
            <w:tcW w:w="3150" w:type="dxa"/>
            <w:tcBorders>
              <w:top w:val="single" w:sz="6" w:space="0" w:color="DDDDDD"/>
              <w:left w:val="nil"/>
              <w:bottom w:val="nil"/>
              <w:right w:val="nil"/>
            </w:tcBorders>
            <w:shd w:val="clear" w:color="auto" w:fill="FFFFFF"/>
            <w:tcMar>
              <w:top w:w="90" w:type="dxa"/>
              <w:left w:w="0" w:type="dxa"/>
              <w:bottom w:w="90" w:type="dxa"/>
              <w:right w:w="150" w:type="dxa"/>
            </w:tcMar>
            <w:vAlign w:val="bottom"/>
            <w:hideMark/>
          </w:tcPr>
          <w:p w:rsidR="007B63C8" w:rsidRPr="001022F1" w:rsidRDefault="007B63C8" w:rsidP="003806DC">
            <w:pPr>
              <w:spacing w:line="450" w:lineRule="atLeast"/>
              <w:rPr>
                <w:rFonts w:ascii="inherit" w:eastAsia="Times New Roman" w:hAnsi="inherit" w:cs="Arial"/>
                <w:color w:val="666666"/>
                <w:sz w:val="23"/>
                <w:szCs w:val="23"/>
              </w:rPr>
            </w:pPr>
            <w:r w:rsidRPr="001022F1">
              <w:rPr>
                <w:rFonts w:ascii="inherit" w:eastAsia="Times New Roman" w:hAnsi="inherit" w:cs="Arial"/>
                <w:b/>
                <w:bCs/>
                <w:color w:val="0000FF"/>
                <w:sz w:val="23"/>
              </w:rPr>
              <w:t xml:space="preserve">   (Rajesh D. </w:t>
            </w:r>
            <w:proofErr w:type="spellStart"/>
            <w:r w:rsidRPr="001022F1">
              <w:rPr>
                <w:rFonts w:ascii="inherit" w:eastAsia="Times New Roman" w:hAnsi="inherit" w:cs="Arial"/>
                <w:b/>
                <w:bCs/>
                <w:color w:val="0000FF"/>
                <w:sz w:val="23"/>
              </w:rPr>
              <w:t>Menon</w:t>
            </w:r>
            <w:proofErr w:type="spellEnd"/>
            <w:r w:rsidRPr="001022F1">
              <w:rPr>
                <w:rFonts w:ascii="inherit" w:eastAsia="Times New Roman" w:hAnsi="inherit" w:cs="Arial"/>
                <w:b/>
                <w:bCs/>
                <w:color w:val="0000FF"/>
                <w:sz w:val="23"/>
              </w:rPr>
              <w:t>)</w:t>
            </w:r>
          </w:p>
        </w:tc>
      </w:tr>
    </w:tbl>
    <w:p w:rsidR="007B63C8" w:rsidRPr="001022F1" w:rsidRDefault="007B63C8" w:rsidP="007B63C8">
      <w:pPr>
        <w:shd w:val="clear" w:color="auto" w:fill="FFFFFF"/>
        <w:spacing w:after="150" w:line="375" w:lineRule="atLeast"/>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w:t>
      </w:r>
    </w:p>
    <w:p w:rsidR="007B63C8" w:rsidRDefault="007B63C8" w:rsidP="007B63C8">
      <w:pPr>
        <w:shd w:val="clear" w:color="auto" w:fill="FFFFFF"/>
        <w:spacing w:after="150" w:line="375" w:lineRule="atLeast"/>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w:t>
      </w:r>
    </w:p>
    <w:p w:rsidR="00565040" w:rsidRDefault="00565040" w:rsidP="007B63C8">
      <w:pPr>
        <w:shd w:val="clear" w:color="auto" w:fill="FFFFFF"/>
        <w:spacing w:after="150" w:line="375" w:lineRule="atLeast"/>
        <w:textAlignment w:val="baseline"/>
        <w:rPr>
          <w:rFonts w:ascii="Arial" w:eastAsia="Times New Roman" w:hAnsi="Arial" w:cs="Arial"/>
          <w:color w:val="666666"/>
          <w:sz w:val="23"/>
          <w:szCs w:val="23"/>
        </w:rPr>
      </w:pPr>
    </w:p>
    <w:p w:rsidR="00565040" w:rsidRPr="001022F1" w:rsidRDefault="00565040" w:rsidP="007B63C8">
      <w:pPr>
        <w:shd w:val="clear" w:color="auto" w:fill="FFFFFF"/>
        <w:spacing w:after="150" w:line="375" w:lineRule="atLeast"/>
        <w:textAlignment w:val="baseline"/>
        <w:rPr>
          <w:rFonts w:ascii="Arial" w:eastAsia="Times New Roman" w:hAnsi="Arial" w:cs="Arial"/>
          <w:color w:val="666666"/>
          <w:sz w:val="23"/>
          <w:szCs w:val="23"/>
        </w:rPr>
      </w:pPr>
    </w:p>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r w:rsidRPr="001022F1">
        <w:rPr>
          <w:rFonts w:ascii="inherit" w:eastAsia="Times New Roman" w:hAnsi="inherit" w:cs="Arial"/>
          <w:b/>
          <w:bCs/>
          <w:color w:val="FF0000"/>
          <w:sz w:val="36"/>
        </w:rPr>
        <w:lastRenderedPageBreak/>
        <w:t>INCOME TAX EMPLOYEES FEDERATION</w:t>
      </w:r>
    </w:p>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proofErr w:type="spellStart"/>
      <w:r w:rsidRPr="001022F1">
        <w:rPr>
          <w:rFonts w:ascii="inherit" w:eastAsia="Times New Roman" w:hAnsi="inherit" w:cs="Arial"/>
          <w:color w:val="CC3333"/>
          <w:sz w:val="30"/>
          <w:szCs w:val="30"/>
          <w:bdr w:val="none" w:sz="0" w:space="0" w:color="auto" w:frame="1"/>
        </w:rPr>
        <w:t>Manishinath</w:t>
      </w:r>
      <w:proofErr w:type="spellEnd"/>
      <w:r w:rsidRPr="001022F1">
        <w:rPr>
          <w:rFonts w:ascii="inherit" w:eastAsia="Times New Roman" w:hAnsi="inherit" w:cs="Arial"/>
          <w:color w:val="CC3333"/>
          <w:sz w:val="30"/>
          <w:szCs w:val="30"/>
          <w:bdr w:val="none" w:sz="0" w:space="0" w:color="auto" w:frame="1"/>
        </w:rPr>
        <w:t xml:space="preserve"> Bhawan</w:t>
      </w:r>
      <w:proofErr w:type="gramStart"/>
      <w:r w:rsidRPr="001022F1">
        <w:rPr>
          <w:rFonts w:ascii="inherit" w:eastAsia="Times New Roman" w:hAnsi="inherit" w:cs="Arial"/>
          <w:color w:val="CC3333"/>
          <w:sz w:val="30"/>
          <w:szCs w:val="30"/>
          <w:bdr w:val="none" w:sz="0" w:space="0" w:color="auto" w:frame="1"/>
        </w:rPr>
        <w:t>,A2</w:t>
      </w:r>
      <w:proofErr w:type="gramEnd"/>
      <w:r w:rsidRPr="001022F1">
        <w:rPr>
          <w:rFonts w:ascii="inherit" w:eastAsia="Times New Roman" w:hAnsi="inherit" w:cs="Arial"/>
          <w:color w:val="CC3333"/>
          <w:sz w:val="30"/>
          <w:szCs w:val="30"/>
          <w:bdr w:val="none" w:sz="0" w:space="0" w:color="auto" w:frame="1"/>
        </w:rPr>
        <w:t xml:space="preserve">/95 </w:t>
      </w:r>
      <w:proofErr w:type="spellStart"/>
      <w:r w:rsidRPr="001022F1">
        <w:rPr>
          <w:rFonts w:ascii="inherit" w:eastAsia="Times New Roman" w:hAnsi="inherit" w:cs="Arial"/>
          <w:color w:val="CC3333"/>
          <w:sz w:val="30"/>
          <w:szCs w:val="30"/>
          <w:bdr w:val="none" w:sz="0" w:space="0" w:color="auto" w:frame="1"/>
        </w:rPr>
        <w:t>Rajourigarden</w:t>
      </w:r>
      <w:proofErr w:type="spellEnd"/>
    </w:p>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r w:rsidRPr="001022F1">
        <w:rPr>
          <w:rFonts w:ascii="inherit" w:eastAsia="Times New Roman" w:hAnsi="inherit" w:cs="Arial"/>
          <w:color w:val="CC3333"/>
          <w:sz w:val="30"/>
          <w:szCs w:val="30"/>
          <w:bdr w:val="none" w:sz="0" w:space="0" w:color="auto" w:frame="1"/>
        </w:rPr>
        <w:t>New Delhi-110027</w:t>
      </w:r>
    </w:p>
    <w:p w:rsidR="007B63C8" w:rsidRPr="001022F1" w:rsidRDefault="007B63C8" w:rsidP="007B63C8">
      <w:pPr>
        <w:shd w:val="clear" w:color="auto" w:fill="FFFFFF"/>
        <w:spacing w:line="375" w:lineRule="atLeast"/>
        <w:jc w:val="center"/>
        <w:textAlignment w:val="baseline"/>
        <w:rPr>
          <w:rFonts w:ascii="Arial" w:eastAsia="Times New Roman" w:hAnsi="Arial" w:cs="Arial"/>
          <w:color w:val="666666"/>
          <w:sz w:val="23"/>
          <w:szCs w:val="23"/>
        </w:rPr>
      </w:pPr>
      <w:proofErr w:type="gramStart"/>
      <w:r w:rsidRPr="001022F1">
        <w:rPr>
          <w:rFonts w:ascii="inherit" w:eastAsia="Times New Roman" w:hAnsi="inherit" w:cs="Arial"/>
          <w:color w:val="CC3333"/>
          <w:sz w:val="30"/>
          <w:szCs w:val="30"/>
          <w:u w:val="single"/>
          <w:bdr w:val="none" w:sz="0" w:space="0" w:color="auto" w:frame="1"/>
        </w:rPr>
        <w:t>Phone.011-25105324 email.</w:t>
      </w:r>
      <w:proofErr w:type="gramEnd"/>
      <w:r w:rsidRPr="001022F1">
        <w:rPr>
          <w:rFonts w:ascii="inherit" w:eastAsia="Times New Roman" w:hAnsi="inherit" w:cs="Arial"/>
          <w:color w:val="CC3333"/>
          <w:sz w:val="30"/>
          <w:szCs w:val="30"/>
          <w:u w:val="single"/>
          <w:bdr w:val="none" w:sz="0" w:space="0" w:color="auto" w:frame="1"/>
        </w:rPr>
        <w:t xml:space="preserve"> itefcentral@gmail.com</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Cir. No. 7/12-15                                                                              Dated: 18.08.2012.</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Dear Comrade,</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proofErr w:type="spellStart"/>
      <w:proofErr w:type="gramStart"/>
      <w:r w:rsidRPr="001022F1">
        <w:rPr>
          <w:rFonts w:ascii="inherit" w:eastAsia="Times New Roman" w:hAnsi="inherit" w:cs="Arial"/>
          <w:color w:val="3300FF"/>
          <w:sz w:val="23"/>
          <w:szCs w:val="23"/>
          <w:u w:val="single"/>
          <w:bdr w:val="none" w:sz="0" w:space="0" w:color="auto" w:frame="1"/>
        </w:rPr>
        <w:t>Agitational</w:t>
      </w:r>
      <w:proofErr w:type="spellEnd"/>
      <w:r w:rsidRPr="001022F1">
        <w:rPr>
          <w:rFonts w:ascii="inherit" w:eastAsia="Times New Roman" w:hAnsi="inherit" w:cs="Arial"/>
          <w:color w:val="3300FF"/>
          <w:sz w:val="23"/>
          <w:szCs w:val="23"/>
          <w:u w:val="single"/>
          <w:bdr w:val="none" w:sz="0" w:space="0" w:color="auto" w:frame="1"/>
        </w:rPr>
        <w:t xml:space="preserve"> </w:t>
      </w:r>
      <w:proofErr w:type="spellStart"/>
      <w:r w:rsidRPr="001022F1">
        <w:rPr>
          <w:rFonts w:ascii="inherit" w:eastAsia="Times New Roman" w:hAnsi="inherit" w:cs="Arial"/>
          <w:color w:val="3300FF"/>
          <w:sz w:val="23"/>
          <w:szCs w:val="23"/>
          <w:u w:val="single"/>
          <w:bdr w:val="none" w:sz="0" w:space="0" w:color="auto" w:frame="1"/>
        </w:rPr>
        <w:t>Programme</w:t>
      </w:r>
      <w:proofErr w:type="spellEnd"/>
      <w:r w:rsidRPr="001022F1">
        <w:rPr>
          <w:rFonts w:ascii="inherit" w:eastAsia="Times New Roman" w:hAnsi="inherit" w:cs="Arial"/>
          <w:color w:val="3300FF"/>
          <w:sz w:val="23"/>
          <w:szCs w:val="23"/>
          <w:u w:val="single"/>
          <w:bdr w:val="none" w:sz="0" w:space="0" w:color="auto" w:frame="1"/>
        </w:rPr>
        <w:t xml:space="preserve"> under JCA and positive outcome</w:t>
      </w:r>
      <w:r w:rsidRPr="001022F1">
        <w:rPr>
          <w:rFonts w:ascii="inherit" w:eastAsia="Times New Roman" w:hAnsi="inherit" w:cs="Arial"/>
          <w:color w:val="3300FF"/>
          <w:sz w:val="23"/>
          <w:szCs w:val="23"/>
          <w:bdr w:val="none" w:sz="0" w:space="0" w:color="auto" w:frame="1"/>
        </w:rPr>
        <w:t>.</w:t>
      </w:r>
      <w:proofErr w:type="gramEnd"/>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 xml:space="preserve">            This has reference to the JCA </w:t>
      </w:r>
      <w:proofErr w:type="gramStart"/>
      <w:r w:rsidRPr="001022F1">
        <w:rPr>
          <w:rFonts w:ascii="inherit" w:eastAsia="Times New Roman" w:hAnsi="inherit" w:cs="Arial"/>
          <w:color w:val="3300FF"/>
          <w:sz w:val="23"/>
          <w:szCs w:val="23"/>
          <w:bdr w:val="none" w:sz="0" w:space="0" w:color="auto" w:frame="1"/>
        </w:rPr>
        <w:t>Circular  dated</w:t>
      </w:r>
      <w:proofErr w:type="gramEnd"/>
      <w:r w:rsidRPr="001022F1">
        <w:rPr>
          <w:rFonts w:ascii="inherit" w:eastAsia="Times New Roman" w:hAnsi="inherit" w:cs="Arial"/>
          <w:color w:val="3300FF"/>
          <w:sz w:val="23"/>
          <w:szCs w:val="23"/>
          <w:bdr w:val="none" w:sz="0" w:space="0" w:color="auto" w:frame="1"/>
        </w:rPr>
        <w:t xml:space="preserve"> 17.8.2012 in which we have informed the result of the agitation.  The Board has shown a very sincere approach towards our grievances especially after the new Chairperson took over charge on </w:t>
      </w:r>
      <w:proofErr w:type="spellStart"/>
      <w:proofErr w:type="gramStart"/>
      <w:r w:rsidRPr="001022F1">
        <w:rPr>
          <w:rFonts w:ascii="inherit" w:eastAsia="Times New Roman" w:hAnsi="inherit" w:cs="Arial"/>
          <w:color w:val="3300FF"/>
          <w:sz w:val="23"/>
          <w:szCs w:val="23"/>
          <w:bdr w:val="none" w:sz="0" w:space="0" w:color="auto" w:frame="1"/>
        </w:rPr>
        <w:t>Ist</w:t>
      </w:r>
      <w:proofErr w:type="spellEnd"/>
      <w:proofErr w:type="gramEnd"/>
      <w:r w:rsidRPr="001022F1">
        <w:rPr>
          <w:rFonts w:ascii="inherit" w:eastAsia="Times New Roman" w:hAnsi="inherit" w:cs="Arial"/>
          <w:color w:val="3300FF"/>
          <w:sz w:val="23"/>
          <w:szCs w:val="23"/>
          <w:bdr w:val="none" w:sz="0" w:space="0" w:color="auto" w:frame="1"/>
        </w:rPr>
        <w:t xml:space="preserve"> August, 2012.  It must be clarified here that some of the Demands pertaining to the ITEF is pending for long time only because there was no sincere efforts on the part of the concerned to take up those issues with various authorities/Departments.  Nor the incumbents-in-office of the Chairman, CBDT, has shown any interest in directing the Officials to do the needful in the matters concerning the grievances of the employees.  Therefore, the very purpose of the agitation was to </w:t>
      </w:r>
      <w:proofErr w:type="gramStart"/>
      <w:r w:rsidRPr="001022F1">
        <w:rPr>
          <w:rFonts w:ascii="inherit" w:eastAsia="Times New Roman" w:hAnsi="inherit" w:cs="Arial"/>
          <w:color w:val="3300FF"/>
          <w:sz w:val="23"/>
          <w:szCs w:val="23"/>
          <w:bdr w:val="none" w:sz="0" w:space="0" w:color="auto" w:frame="1"/>
        </w:rPr>
        <w:t>bring  compulsion</w:t>
      </w:r>
      <w:proofErr w:type="gramEnd"/>
      <w:r w:rsidRPr="001022F1">
        <w:rPr>
          <w:rFonts w:ascii="inherit" w:eastAsia="Times New Roman" w:hAnsi="inherit" w:cs="Arial"/>
          <w:color w:val="3300FF"/>
          <w:sz w:val="23"/>
          <w:szCs w:val="23"/>
          <w:bdr w:val="none" w:sz="0" w:space="0" w:color="auto" w:frame="1"/>
        </w:rPr>
        <w:t xml:space="preserve"> on the Chairman and Board to show concerns towards the problems of the employees and have periodical discussion and take sincere efforts for the </w:t>
      </w:r>
      <w:proofErr w:type="spellStart"/>
      <w:r w:rsidRPr="001022F1">
        <w:rPr>
          <w:rFonts w:ascii="inherit" w:eastAsia="Times New Roman" w:hAnsi="inherit" w:cs="Arial"/>
          <w:color w:val="3300FF"/>
          <w:sz w:val="23"/>
          <w:szCs w:val="23"/>
          <w:bdr w:val="none" w:sz="0" w:space="0" w:color="auto" w:frame="1"/>
        </w:rPr>
        <w:t>redressal</w:t>
      </w:r>
      <w:proofErr w:type="spellEnd"/>
      <w:r w:rsidRPr="001022F1">
        <w:rPr>
          <w:rFonts w:ascii="inherit" w:eastAsia="Times New Roman" w:hAnsi="inherit" w:cs="Arial"/>
          <w:color w:val="3300FF"/>
          <w:sz w:val="23"/>
          <w:szCs w:val="23"/>
          <w:bdr w:val="none" w:sz="0" w:space="0" w:color="auto" w:frame="1"/>
        </w:rPr>
        <w:t xml:space="preserve">.  The demands in the  first phase of agitation was to make the then recalcitrant Chairman to hold the much delayed Quarterly review meeting with the representatives of the JCA.  Upon the successful nationwide </w:t>
      </w:r>
      <w:proofErr w:type="spellStart"/>
      <w:r w:rsidRPr="001022F1">
        <w:rPr>
          <w:rFonts w:ascii="inherit" w:eastAsia="Times New Roman" w:hAnsi="inherit" w:cs="Arial"/>
          <w:color w:val="3300FF"/>
          <w:sz w:val="23"/>
          <w:szCs w:val="23"/>
          <w:bdr w:val="none" w:sz="0" w:space="0" w:color="auto" w:frame="1"/>
        </w:rPr>
        <w:t>Dharna</w:t>
      </w:r>
      <w:proofErr w:type="spellEnd"/>
      <w:r w:rsidRPr="001022F1">
        <w:rPr>
          <w:rFonts w:ascii="inherit" w:eastAsia="Times New Roman" w:hAnsi="inherit" w:cs="Arial"/>
          <w:color w:val="3300FF"/>
          <w:sz w:val="23"/>
          <w:szCs w:val="23"/>
          <w:bdr w:val="none" w:sz="0" w:space="0" w:color="auto" w:frame="1"/>
        </w:rPr>
        <w:t xml:space="preserve"> the Chairman was forced to convene the meeting on 30</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May, 2012.  Though the outcome of the meeting was totally disappointing, we had waited for a month to get the minutes of the meeting circulated.   The Secretariat of ITEF which met on 25</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June 2012 and later the JCA meeting held on the same day reviewed the situation.  The meeting taking into account the insincerity on the part of the Board especially that of the Chairman to hold meaningful dialogue and settle our issues</w:t>
      </w:r>
      <w:proofErr w:type="gramStart"/>
      <w:r w:rsidRPr="001022F1">
        <w:rPr>
          <w:rFonts w:ascii="inherit" w:eastAsia="Times New Roman" w:hAnsi="inherit" w:cs="Arial"/>
          <w:color w:val="3300FF"/>
          <w:sz w:val="23"/>
          <w:szCs w:val="23"/>
          <w:bdr w:val="none" w:sz="0" w:space="0" w:color="auto" w:frame="1"/>
        </w:rPr>
        <w:t>,  decided</w:t>
      </w:r>
      <w:proofErr w:type="gramEnd"/>
      <w:r w:rsidRPr="001022F1">
        <w:rPr>
          <w:rFonts w:ascii="inherit" w:eastAsia="Times New Roman" w:hAnsi="inherit" w:cs="Arial"/>
          <w:color w:val="3300FF"/>
          <w:sz w:val="23"/>
          <w:szCs w:val="23"/>
          <w:bdr w:val="none" w:sz="0" w:space="0" w:color="auto" w:frame="1"/>
        </w:rPr>
        <w:t xml:space="preserve"> to launch the second phase of agitation to force the authorities to bring about a  purposeful mechanism instead of the present derailed negotiating machinery to resolve our issues.</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 xml:space="preserve">            The JCA was noticing the Changed attitude of the Authorities after the new incumbent took over charge of the office of the </w:t>
      </w:r>
      <w:proofErr w:type="spellStart"/>
      <w:r w:rsidRPr="001022F1">
        <w:rPr>
          <w:rFonts w:ascii="inherit" w:eastAsia="Times New Roman" w:hAnsi="inherit" w:cs="Arial"/>
          <w:color w:val="3300FF"/>
          <w:sz w:val="23"/>
          <w:szCs w:val="23"/>
          <w:bdr w:val="none" w:sz="0" w:space="0" w:color="auto" w:frame="1"/>
        </w:rPr>
        <w:t>Chairman</w:t>
      </w:r>
      <w:proofErr w:type="gramStart"/>
      <w:r w:rsidRPr="001022F1">
        <w:rPr>
          <w:rFonts w:ascii="inherit" w:eastAsia="Times New Roman" w:hAnsi="inherit" w:cs="Arial"/>
          <w:color w:val="3300FF"/>
          <w:sz w:val="23"/>
          <w:szCs w:val="23"/>
          <w:bdr w:val="none" w:sz="0" w:space="0" w:color="auto" w:frame="1"/>
        </w:rPr>
        <w:t>,CBDT</w:t>
      </w:r>
      <w:proofErr w:type="spellEnd"/>
      <w:proofErr w:type="gramEnd"/>
      <w:r w:rsidRPr="001022F1">
        <w:rPr>
          <w:rFonts w:ascii="inherit" w:eastAsia="Times New Roman" w:hAnsi="inherit" w:cs="Arial"/>
          <w:color w:val="3300FF"/>
          <w:sz w:val="23"/>
          <w:szCs w:val="23"/>
          <w:bdr w:val="none" w:sz="0" w:space="0" w:color="auto" w:frame="1"/>
        </w:rPr>
        <w:t xml:space="preserve">.  Secondly, it is for the first time the Board has constituted a committee of Members of CBDT to look into the grievances and issues raised by the JCA.  This Committee, as can be seen from the terms of reference, is not only mandated to look into the issues, but to suggest the course of action required to be done.  Apart from these two the Committee will also suggest ways and means of establishment of a Permanent Machinery to address grievances of employees on an ongoing basis. The Committee has been asked to complete the above task within a period of a fortnight.  It was in this background, and in order to create a peaceful </w:t>
      </w:r>
      <w:r w:rsidRPr="001022F1">
        <w:rPr>
          <w:rFonts w:ascii="inherit" w:eastAsia="Times New Roman" w:hAnsi="inherit" w:cs="Arial"/>
          <w:color w:val="3300FF"/>
          <w:sz w:val="23"/>
          <w:szCs w:val="23"/>
          <w:bdr w:val="none" w:sz="0" w:space="0" w:color="auto" w:frame="1"/>
        </w:rPr>
        <w:lastRenderedPageBreak/>
        <w:t>atmosphere during the period the above committee has to function, the ITEF after consulting available members of the Secretariat decided to suspend the agitation and put forth our opinion for a similar decision in the</w:t>
      </w:r>
      <w:proofErr w:type="gramStart"/>
      <w:r w:rsidRPr="001022F1">
        <w:rPr>
          <w:rFonts w:ascii="inherit" w:eastAsia="Times New Roman" w:hAnsi="inherit" w:cs="Arial"/>
          <w:color w:val="3300FF"/>
          <w:sz w:val="23"/>
          <w:szCs w:val="23"/>
          <w:bdr w:val="none" w:sz="0" w:space="0" w:color="auto" w:frame="1"/>
        </w:rPr>
        <w:t>  JCA</w:t>
      </w:r>
      <w:proofErr w:type="gramEnd"/>
      <w:r w:rsidRPr="001022F1">
        <w:rPr>
          <w:rFonts w:ascii="inherit" w:eastAsia="Times New Roman" w:hAnsi="inherit" w:cs="Arial"/>
          <w:color w:val="3300FF"/>
          <w:sz w:val="23"/>
          <w:szCs w:val="23"/>
          <w:bdr w:val="none" w:sz="0" w:space="0" w:color="auto" w:frame="1"/>
        </w:rPr>
        <w:t>.  The Secretariat is hopeful that the sanction created by our successful agitation will definitely reflect in the decisions and recommendations of the Committee.</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proofErr w:type="gramStart"/>
      <w:r w:rsidRPr="001022F1">
        <w:rPr>
          <w:rFonts w:ascii="inherit" w:eastAsia="Times New Roman" w:hAnsi="inherit" w:cs="Arial"/>
          <w:color w:val="3300FF"/>
          <w:sz w:val="23"/>
          <w:szCs w:val="23"/>
          <w:u w:val="single"/>
          <w:bdr w:val="none" w:sz="0" w:space="0" w:color="auto" w:frame="1"/>
        </w:rPr>
        <w:t>National Convention of Trade Unions on 4.9.2012</w:t>
      </w:r>
      <w:r w:rsidRPr="001022F1">
        <w:rPr>
          <w:rFonts w:ascii="inherit" w:eastAsia="Times New Roman" w:hAnsi="inherit" w:cs="Arial"/>
          <w:color w:val="3300FF"/>
          <w:sz w:val="23"/>
          <w:szCs w:val="23"/>
          <w:bdr w:val="none" w:sz="0" w:space="0" w:color="auto" w:frame="1"/>
        </w:rPr>
        <w:t>.</w:t>
      </w:r>
      <w:proofErr w:type="gramEnd"/>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The meeting of the leaders of the Central Trade Unions held at New Delhi on 11</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 xml:space="preserve">July, 2012 at the BMS Headquarters adopted a resolution to call upon the Indian Working </w:t>
      </w:r>
      <w:proofErr w:type="spellStart"/>
      <w:r w:rsidRPr="001022F1">
        <w:rPr>
          <w:rFonts w:ascii="inherit" w:eastAsia="Times New Roman" w:hAnsi="inherit" w:cs="Arial"/>
          <w:color w:val="3300FF"/>
          <w:sz w:val="23"/>
          <w:szCs w:val="23"/>
          <w:bdr w:val="none" w:sz="0" w:space="0" w:color="auto" w:frame="1"/>
        </w:rPr>
        <w:t>calss</w:t>
      </w:r>
      <w:proofErr w:type="spellEnd"/>
      <w:r w:rsidRPr="001022F1">
        <w:rPr>
          <w:rFonts w:ascii="inherit" w:eastAsia="Times New Roman" w:hAnsi="inherit" w:cs="Arial"/>
          <w:color w:val="3300FF"/>
          <w:sz w:val="23"/>
          <w:szCs w:val="23"/>
          <w:bdr w:val="none" w:sz="0" w:space="0" w:color="auto" w:frame="1"/>
        </w:rPr>
        <w:t xml:space="preserve"> to intensify the united struggle against the anti people policies of the Government.  The said meeting also decided to convene a National Convention at </w:t>
      </w:r>
      <w:proofErr w:type="spellStart"/>
      <w:r w:rsidRPr="001022F1">
        <w:rPr>
          <w:rFonts w:ascii="inherit" w:eastAsia="Times New Roman" w:hAnsi="inherit" w:cs="Arial"/>
          <w:color w:val="3300FF"/>
          <w:sz w:val="23"/>
          <w:szCs w:val="23"/>
          <w:bdr w:val="none" w:sz="0" w:space="0" w:color="auto" w:frame="1"/>
        </w:rPr>
        <w:t>Talkatora</w:t>
      </w:r>
      <w:proofErr w:type="spellEnd"/>
      <w:r w:rsidRPr="001022F1">
        <w:rPr>
          <w:rFonts w:ascii="inherit" w:eastAsia="Times New Roman" w:hAnsi="inherit" w:cs="Arial"/>
          <w:color w:val="3300FF"/>
          <w:sz w:val="23"/>
          <w:szCs w:val="23"/>
          <w:bdr w:val="none" w:sz="0" w:space="0" w:color="auto" w:frame="1"/>
        </w:rPr>
        <w:t xml:space="preserve"> Stadium, New Delhi on 4</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Sept. 2012.  The Confederation has asked its affiliates to send their Office bearers to attend the said convention at New Delhi.  Accordingly all the Secretariat members are requested to attend the Convention as delegates from the ITEF.</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u w:val="single"/>
          <w:bdr w:val="none" w:sz="0" w:space="0" w:color="auto" w:frame="1"/>
        </w:rPr>
        <w:t xml:space="preserve">Confederation Campaign </w:t>
      </w:r>
      <w:proofErr w:type="spellStart"/>
      <w:r w:rsidRPr="001022F1">
        <w:rPr>
          <w:rFonts w:ascii="inherit" w:eastAsia="Times New Roman" w:hAnsi="inherit" w:cs="Arial"/>
          <w:color w:val="3300FF"/>
          <w:sz w:val="23"/>
          <w:szCs w:val="23"/>
          <w:u w:val="single"/>
          <w:bdr w:val="none" w:sz="0" w:space="0" w:color="auto" w:frame="1"/>
        </w:rPr>
        <w:t>programme</w:t>
      </w:r>
      <w:proofErr w:type="spellEnd"/>
      <w:r w:rsidRPr="001022F1">
        <w:rPr>
          <w:rFonts w:ascii="inherit" w:eastAsia="Times New Roman" w:hAnsi="inherit" w:cs="Arial"/>
          <w:color w:val="3300FF"/>
          <w:sz w:val="23"/>
          <w:szCs w:val="23"/>
          <w:u w:val="single"/>
          <w:bdr w:val="none" w:sz="0" w:space="0" w:color="auto" w:frame="1"/>
        </w:rPr>
        <w:t xml:space="preserve"> for the December 12</w:t>
      </w:r>
      <w:r w:rsidRPr="001022F1">
        <w:rPr>
          <w:rFonts w:ascii="inherit" w:eastAsia="Times New Roman" w:hAnsi="inherit" w:cs="Arial"/>
          <w:color w:val="3300FF"/>
          <w:sz w:val="15"/>
          <w:szCs w:val="15"/>
          <w:u w:val="single"/>
          <w:bdr w:val="none" w:sz="0" w:space="0" w:color="auto" w:frame="1"/>
          <w:vertAlign w:val="superscript"/>
        </w:rPr>
        <w:t>th</w:t>
      </w:r>
      <w:r w:rsidRPr="001022F1">
        <w:rPr>
          <w:rFonts w:ascii="inherit" w:eastAsia="Times New Roman" w:hAnsi="inherit" w:cs="Arial"/>
          <w:color w:val="3300FF"/>
          <w:sz w:val="23"/>
          <w:u w:val="single"/>
        </w:rPr>
        <w:t> </w:t>
      </w:r>
      <w:r w:rsidRPr="001022F1">
        <w:rPr>
          <w:rFonts w:ascii="inherit" w:eastAsia="Times New Roman" w:hAnsi="inherit" w:cs="Arial"/>
          <w:color w:val="3300FF"/>
          <w:sz w:val="23"/>
          <w:szCs w:val="23"/>
          <w:u w:val="single"/>
          <w:bdr w:val="none" w:sz="0" w:space="0" w:color="auto" w:frame="1"/>
        </w:rPr>
        <w:t>Strike</w:t>
      </w:r>
      <w:r w:rsidRPr="001022F1">
        <w:rPr>
          <w:rFonts w:ascii="inherit" w:eastAsia="Times New Roman" w:hAnsi="inherit" w:cs="Arial"/>
          <w:color w:val="3300FF"/>
          <w:sz w:val="23"/>
          <w:szCs w:val="23"/>
          <w:bdr w:val="none" w:sz="0" w:space="0" w:color="auto" w:frame="1"/>
        </w:rPr>
        <w:t>.</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            The Confederation of Central Govt. employees and Workers on 26</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July, 2012 in the massive rally of the employees declared its intention to go for a one day strike action on 12</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 xml:space="preserve">December, 2012 on our 15 point Charter of Demands.  The Confederation has drawn up various </w:t>
      </w:r>
      <w:proofErr w:type="spellStart"/>
      <w:r w:rsidRPr="001022F1">
        <w:rPr>
          <w:rFonts w:ascii="inherit" w:eastAsia="Times New Roman" w:hAnsi="inherit" w:cs="Arial"/>
          <w:color w:val="3300FF"/>
          <w:sz w:val="23"/>
          <w:szCs w:val="23"/>
          <w:bdr w:val="none" w:sz="0" w:space="0" w:color="auto" w:frame="1"/>
        </w:rPr>
        <w:t>programmes</w:t>
      </w:r>
      <w:proofErr w:type="spellEnd"/>
      <w:r w:rsidRPr="001022F1">
        <w:rPr>
          <w:rFonts w:ascii="inherit" w:eastAsia="Times New Roman" w:hAnsi="inherit" w:cs="Arial"/>
          <w:color w:val="3300FF"/>
          <w:sz w:val="23"/>
          <w:szCs w:val="23"/>
          <w:bdr w:val="none" w:sz="0" w:space="0" w:color="auto" w:frame="1"/>
        </w:rPr>
        <w:t xml:space="preserve"> to be carried out at all places before the one day strike. Among </w:t>
      </w:r>
      <w:proofErr w:type="spellStart"/>
      <w:r w:rsidRPr="001022F1">
        <w:rPr>
          <w:rFonts w:ascii="inherit" w:eastAsia="Times New Roman" w:hAnsi="inherit" w:cs="Arial"/>
          <w:color w:val="3300FF"/>
          <w:sz w:val="23"/>
          <w:szCs w:val="23"/>
          <w:bdr w:val="none" w:sz="0" w:space="0" w:color="auto" w:frame="1"/>
        </w:rPr>
        <w:t>others</w:t>
      </w:r>
      <w:proofErr w:type="gramStart"/>
      <w:r w:rsidRPr="001022F1">
        <w:rPr>
          <w:rFonts w:ascii="inherit" w:eastAsia="Times New Roman" w:hAnsi="inherit" w:cs="Arial"/>
          <w:color w:val="3300FF"/>
          <w:sz w:val="23"/>
          <w:szCs w:val="23"/>
          <w:bdr w:val="none" w:sz="0" w:space="0" w:color="auto" w:frame="1"/>
        </w:rPr>
        <w:t>,a</w:t>
      </w:r>
      <w:proofErr w:type="spellEnd"/>
      <w:proofErr w:type="gramEnd"/>
      <w:r w:rsidRPr="001022F1">
        <w:rPr>
          <w:rFonts w:ascii="inherit" w:eastAsia="Times New Roman" w:hAnsi="inherit" w:cs="Arial"/>
          <w:color w:val="3300FF"/>
          <w:sz w:val="23"/>
          <w:szCs w:val="23"/>
          <w:bdr w:val="none" w:sz="0" w:space="0" w:color="auto" w:frame="1"/>
        </w:rPr>
        <w:t xml:space="preserve"> campaign </w:t>
      </w:r>
      <w:proofErr w:type="spellStart"/>
      <w:r w:rsidRPr="001022F1">
        <w:rPr>
          <w:rFonts w:ascii="inherit" w:eastAsia="Times New Roman" w:hAnsi="inherit" w:cs="Arial"/>
          <w:color w:val="3300FF"/>
          <w:sz w:val="23"/>
          <w:szCs w:val="23"/>
          <w:bdr w:val="none" w:sz="0" w:space="0" w:color="auto" w:frame="1"/>
        </w:rPr>
        <w:t>programme</w:t>
      </w:r>
      <w:proofErr w:type="spellEnd"/>
      <w:r w:rsidRPr="001022F1">
        <w:rPr>
          <w:rFonts w:ascii="inherit" w:eastAsia="Times New Roman" w:hAnsi="inherit" w:cs="Arial"/>
          <w:color w:val="3300FF"/>
          <w:sz w:val="23"/>
          <w:szCs w:val="23"/>
          <w:bdr w:val="none" w:sz="0" w:space="0" w:color="auto" w:frame="1"/>
        </w:rPr>
        <w:t xml:space="preserve"> by the central leaders of the Confederation at State Headquarters have been chalked out.  The Circle leaders are requested to carry out the </w:t>
      </w:r>
      <w:proofErr w:type="spellStart"/>
      <w:r w:rsidRPr="001022F1">
        <w:rPr>
          <w:rFonts w:ascii="inherit" w:eastAsia="Times New Roman" w:hAnsi="inherit" w:cs="Arial"/>
          <w:color w:val="3300FF"/>
          <w:sz w:val="23"/>
          <w:szCs w:val="23"/>
          <w:bdr w:val="none" w:sz="0" w:space="0" w:color="auto" w:frame="1"/>
        </w:rPr>
        <w:t>programme</w:t>
      </w:r>
      <w:proofErr w:type="spellEnd"/>
      <w:r w:rsidRPr="001022F1">
        <w:rPr>
          <w:rFonts w:ascii="inherit" w:eastAsia="Times New Roman" w:hAnsi="inherit" w:cs="Arial"/>
          <w:color w:val="3300FF"/>
          <w:sz w:val="23"/>
          <w:szCs w:val="23"/>
          <w:bdr w:val="none" w:sz="0" w:space="0" w:color="auto" w:frame="1"/>
        </w:rPr>
        <w:t xml:space="preserve"> as indicated in the enclosed confederation circular No. 14 dated 14.08.2012 in coordination with the State Committee of the Confederation</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u w:val="single"/>
          <w:bdr w:val="none" w:sz="0" w:space="0" w:color="auto" w:frame="1"/>
        </w:rPr>
        <w:t>Secretariat Meeting of ITEF on 4</w:t>
      </w:r>
      <w:r w:rsidRPr="001022F1">
        <w:rPr>
          <w:rFonts w:ascii="inherit" w:eastAsia="Times New Roman" w:hAnsi="inherit" w:cs="Arial"/>
          <w:color w:val="3300FF"/>
          <w:sz w:val="15"/>
          <w:szCs w:val="15"/>
          <w:u w:val="single"/>
          <w:bdr w:val="none" w:sz="0" w:space="0" w:color="auto" w:frame="1"/>
          <w:vertAlign w:val="superscript"/>
        </w:rPr>
        <w:t>th</w:t>
      </w:r>
      <w:r w:rsidRPr="001022F1">
        <w:rPr>
          <w:rFonts w:ascii="inherit" w:eastAsia="Times New Roman" w:hAnsi="inherit" w:cs="Arial"/>
          <w:color w:val="3300FF"/>
          <w:sz w:val="23"/>
          <w:u w:val="single"/>
        </w:rPr>
        <w:t> </w:t>
      </w:r>
      <w:r w:rsidRPr="001022F1">
        <w:rPr>
          <w:rFonts w:ascii="inherit" w:eastAsia="Times New Roman" w:hAnsi="inherit" w:cs="Arial"/>
          <w:color w:val="3300FF"/>
          <w:sz w:val="23"/>
          <w:szCs w:val="23"/>
          <w:u w:val="single"/>
          <w:bdr w:val="none" w:sz="0" w:space="0" w:color="auto" w:frame="1"/>
        </w:rPr>
        <w:t>Sept. 2012</w:t>
      </w:r>
      <w:r w:rsidRPr="001022F1">
        <w:rPr>
          <w:rFonts w:ascii="inherit" w:eastAsia="Times New Roman" w:hAnsi="inherit" w:cs="Arial"/>
          <w:color w:val="3300FF"/>
          <w:sz w:val="23"/>
          <w:szCs w:val="23"/>
          <w:bdr w:val="none" w:sz="0" w:space="0" w:color="auto" w:frame="1"/>
        </w:rPr>
        <w:t>.</w:t>
      </w:r>
    </w:p>
    <w:p w:rsidR="007B63C8" w:rsidRPr="001022F1" w:rsidRDefault="007B63C8" w:rsidP="007B63C8">
      <w:pPr>
        <w:shd w:val="clear" w:color="auto" w:fill="FFFFFF"/>
        <w:spacing w:line="375" w:lineRule="atLeast"/>
        <w:jc w:val="both"/>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            A Special Secretariat meeting of the ITEF will be held on 4</w:t>
      </w:r>
      <w:r w:rsidRPr="001022F1">
        <w:rPr>
          <w:rFonts w:ascii="inherit" w:eastAsia="Times New Roman" w:hAnsi="inherit" w:cs="Arial"/>
          <w:color w:val="3300FF"/>
          <w:sz w:val="15"/>
          <w:szCs w:val="15"/>
          <w:bdr w:val="none" w:sz="0" w:space="0" w:color="auto" w:frame="1"/>
          <w:vertAlign w:val="superscript"/>
        </w:rPr>
        <w:t>th</w:t>
      </w:r>
      <w:r w:rsidRPr="001022F1">
        <w:rPr>
          <w:rFonts w:ascii="inherit" w:eastAsia="Times New Roman" w:hAnsi="inherit" w:cs="Arial"/>
          <w:color w:val="3300FF"/>
          <w:sz w:val="23"/>
        </w:rPr>
        <w:t> </w:t>
      </w:r>
      <w:r w:rsidRPr="001022F1">
        <w:rPr>
          <w:rFonts w:ascii="inherit" w:eastAsia="Times New Roman" w:hAnsi="inherit" w:cs="Arial"/>
          <w:color w:val="3300FF"/>
          <w:sz w:val="23"/>
          <w:szCs w:val="23"/>
          <w:bdr w:val="none" w:sz="0" w:space="0" w:color="auto" w:frame="1"/>
        </w:rPr>
        <w:t xml:space="preserve">Sept. 2012 at </w:t>
      </w:r>
      <w:proofErr w:type="gramStart"/>
      <w:r w:rsidRPr="001022F1">
        <w:rPr>
          <w:rFonts w:ascii="inherit" w:eastAsia="Times New Roman" w:hAnsi="inherit" w:cs="Arial"/>
          <w:color w:val="3300FF"/>
          <w:sz w:val="23"/>
          <w:szCs w:val="23"/>
          <w:bdr w:val="none" w:sz="0" w:space="0" w:color="auto" w:frame="1"/>
        </w:rPr>
        <w:t>3.ooPM .(</w:t>
      </w:r>
      <w:proofErr w:type="gramEnd"/>
      <w:r w:rsidRPr="001022F1">
        <w:rPr>
          <w:rFonts w:ascii="inherit" w:eastAsia="Times New Roman" w:hAnsi="inherit" w:cs="Arial"/>
          <w:color w:val="3300FF"/>
          <w:sz w:val="23"/>
          <w:szCs w:val="23"/>
          <w:bdr w:val="none" w:sz="0" w:space="0" w:color="auto" w:frame="1"/>
        </w:rPr>
        <w:t>i.e. immediately after the Convention of the Trade Unions are over).  The Notice for the meeting is enclosed.  In consultation with the President, it has been decided to invite the Circle General Secretaries of ITEF, who are not members of the Secretariat to this</w:t>
      </w:r>
      <w:proofErr w:type="gramStart"/>
      <w:r w:rsidRPr="001022F1">
        <w:rPr>
          <w:rFonts w:ascii="inherit" w:eastAsia="Times New Roman" w:hAnsi="inherit" w:cs="Arial"/>
          <w:color w:val="3300FF"/>
          <w:sz w:val="23"/>
          <w:szCs w:val="23"/>
          <w:bdr w:val="none" w:sz="0" w:space="0" w:color="auto" w:frame="1"/>
        </w:rPr>
        <w:t>  Meeting</w:t>
      </w:r>
      <w:proofErr w:type="gramEnd"/>
      <w:r w:rsidRPr="001022F1">
        <w:rPr>
          <w:rFonts w:ascii="inherit" w:eastAsia="Times New Roman" w:hAnsi="inherit" w:cs="Arial"/>
          <w:color w:val="3300FF"/>
          <w:sz w:val="23"/>
          <w:szCs w:val="23"/>
          <w:bdr w:val="none" w:sz="0" w:space="0" w:color="auto" w:frame="1"/>
        </w:rPr>
        <w:t xml:space="preserve">.  They are also requested to attend the convention of the Central Trade Unions which will be held at the </w:t>
      </w:r>
      <w:proofErr w:type="spellStart"/>
      <w:r w:rsidRPr="001022F1">
        <w:rPr>
          <w:rFonts w:ascii="inherit" w:eastAsia="Times New Roman" w:hAnsi="inherit" w:cs="Arial"/>
          <w:color w:val="3300FF"/>
          <w:sz w:val="23"/>
          <w:szCs w:val="23"/>
          <w:bdr w:val="none" w:sz="0" w:space="0" w:color="auto" w:frame="1"/>
        </w:rPr>
        <w:t>Talkatora</w:t>
      </w:r>
      <w:proofErr w:type="spellEnd"/>
      <w:r w:rsidRPr="001022F1">
        <w:rPr>
          <w:rFonts w:ascii="inherit" w:eastAsia="Times New Roman" w:hAnsi="inherit" w:cs="Arial"/>
          <w:color w:val="3300FF"/>
          <w:sz w:val="23"/>
          <w:szCs w:val="23"/>
          <w:bdr w:val="none" w:sz="0" w:space="0" w:color="auto" w:frame="1"/>
        </w:rPr>
        <w:t xml:space="preserve"> Stadium on the same day at 10.30AM.</w:t>
      </w:r>
    </w:p>
    <w:p w:rsidR="007B63C8" w:rsidRPr="001022F1" w:rsidRDefault="007B63C8" w:rsidP="007B63C8">
      <w:pPr>
        <w:shd w:val="clear" w:color="auto" w:fill="FFFFFF"/>
        <w:spacing w:line="375" w:lineRule="atLeas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With greetings,</w:t>
      </w:r>
    </w:p>
    <w:p w:rsidR="007B63C8" w:rsidRPr="001022F1" w:rsidRDefault="007B63C8" w:rsidP="007B63C8">
      <w:pPr>
        <w:shd w:val="clear" w:color="auto" w:fill="FFFFFF"/>
        <w:spacing w:line="375" w:lineRule="atLeast"/>
        <w:jc w:val="righ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Yours fraternally,</w:t>
      </w:r>
    </w:p>
    <w:p w:rsidR="007B63C8" w:rsidRPr="001022F1" w:rsidRDefault="007B63C8" w:rsidP="007B63C8">
      <w:pPr>
        <w:shd w:val="clear" w:color="auto" w:fill="FFFFFF"/>
        <w:spacing w:line="375" w:lineRule="atLeast"/>
        <w:jc w:val="righ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 xml:space="preserve">KP </w:t>
      </w:r>
      <w:proofErr w:type="spellStart"/>
      <w:r w:rsidRPr="001022F1">
        <w:rPr>
          <w:rFonts w:ascii="inherit" w:eastAsia="Times New Roman" w:hAnsi="inherit" w:cs="Arial"/>
          <w:color w:val="3300FF"/>
          <w:sz w:val="23"/>
          <w:szCs w:val="23"/>
          <w:bdr w:val="none" w:sz="0" w:space="0" w:color="auto" w:frame="1"/>
        </w:rPr>
        <w:t>Rajagopal</w:t>
      </w:r>
      <w:proofErr w:type="spellEnd"/>
      <w:r w:rsidRPr="001022F1">
        <w:rPr>
          <w:rFonts w:ascii="inherit" w:eastAsia="Times New Roman" w:hAnsi="inherit" w:cs="Arial"/>
          <w:color w:val="3300FF"/>
          <w:sz w:val="23"/>
          <w:szCs w:val="23"/>
          <w:bdr w:val="none" w:sz="0" w:space="0" w:color="auto" w:frame="1"/>
        </w:rPr>
        <w:t>,</w:t>
      </w:r>
    </w:p>
    <w:p w:rsidR="007B63C8" w:rsidRPr="001022F1" w:rsidRDefault="007B63C8" w:rsidP="007B63C8">
      <w:pPr>
        <w:shd w:val="clear" w:color="auto" w:fill="FFFFFF"/>
        <w:spacing w:line="375" w:lineRule="atLeast"/>
        <w:jc w:val="right"/>
        <w:textAlignment w:val="baseline"/>
        <w:rPr>
          <w:rFonts w:ascii="Arial" w:eastAsia="Times New Roman" w:hAnsi="Arial" w:cs="Arial"/>
          <w:color w:val="666666"/>
          <w:sz w:val="23"/>
          <w:szCs w:val="23"/>
        </w:rPr>
      </w:pPr>
      <w:r w:rsidRPr="001022F1">
        <w:rPr>
          <w:rFonts w:ascii="inherit" w:eastAsia="Times New Roman" w:hAnsi="inherit" w:cs="Arial"/>
          <w:color w:val="3300FF"/>
          <w:sz w:val="23"/>
          <w:szCs w:val="23"/>
          <w:bdr w:val="none" w:sz="0" w:space="0" w:color="auto" w:frame="1"/>
        </w:rPr>
        <w:t>Secretary General.</w:t>
      </w:r>
    </w:p>
    <w:p w:rsidR="007B63C8" w:rsidRPr="001022F1" w:rsidRDefault="007B63C8" w:rsidP="007B63C8">
      <w:pPr>
        <w:shd w:val="clear" w:color="auto" w:fill="FFFFFF"/>
        <w:spacing w:after="150" w:line="375" w:lineRule="atLeast"/>
        <w:textAlignment w:val="baseline"/>
        <w:rPr>
          <w:rFonts w:ascii="Arial" w:eastAsia="Times New Roman" w:hAnsi="Arial" w:cs="Arial"/>
          <w:color w:val="666666"/>
          <w:sz w:val="23"/>
          <w:szCs w:val="23"/>
        </w:rPr>
      </w:pPr>
      <w:proofErr w:type="gramStart"/>
      <w:r w:rsidRPr="001022F1">
        <w:rPr>
          <w:rFonts w:ascii="Arial" w:eastAsia="Times New Roman" w:hAnsi="Arial" w:cs="Arial"/>
          <w:color w:val="666666"/>
          <w:sz w:val="23"/>
          <w:szCs w:val="23"/>
        </w:rPr>
        <w:t>To All Secretariat Members and Circle General Secretaries.</w:t>
      </w:r>
      <w:proofErr w:type="gramEnd"/>
    </w:p>
    <w:p w:rsidR="007B63C8" w:rsidRPr="001022F1" w:rsidRDefault="007B63C8" w:rsidP="00CA0F43">
      <w:pPr>
        <w:shd w:val="clear" w:color="auto" w:fill="FFFFFF"/>
        <w:spacing w:after="150" w:line="375" w:lineRule="atLeast"/>
        <w:textAlignment w:val="baseline"/>
        <w:rPr>
          <w:rFonts w:ascii="Arial" w:eastAsia="Times New Roman" w:hAnsi="Arial" w:cs="Arial"/>
          <w:color w:val="666666"/>
          <w:sz w:val="23"/>
          <w:szCs w:val="23"/>
        </w:rPr>
      </w:pPr>
      <w:r w:rsidRPr="001022F1">
        <w:rPr>
          <w:rFonts w:ascii="Arial" w:eastAsia="Times New Roman" w:hAnsi="Arial" w:cs="Arial"/>
          <w:color w:val="666666"/>
          <w:sz w:val="23"/>
          <w:szCs w:val="23"/>
        </w:rPr>
        <w:t> </w:t>
      </w:r>
    </w:p>
    <w:sectPr w:rsidR="007B63C8" w:rsidRPr="001022F1" w:rsidSect="00220DA3">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47B0"/>
    <w:multiLevelType w:val="multilevel"/>
    <w:tmpl w:val="C4A0D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94DCC"/>
    <w:multiLevelType w:val="multilevel"/>
    <w:tmpl w:val="3A845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DA3F75"/>
    <w:multiLevelType w:val="multilevel"/>
    <w:tmpl w:val="6D885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BB69DA"/>
    <w:multiLevelType w:val="multilevel"/>
    <w:tmpl w:val="5EB6E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AD731A"/>
    <w:multiLevelType w:val="multilevel"/>
    <w:tmpl w:val="16B8C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6F7ADD"/>
    <w:multiLevelType w:val="multilevel"/>
    <w:tmpl w:val="97947204"/>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5BA1D0A"/>
    <w:multiLevelType w:val="multilevel"/>
    <w:tmpl w:val="88EE7462"/>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964FD6"/>
    <w:multiLevelType w:val="multilevel"/>
    <w:tmpl w:val="2F565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DA609C"/>
    <w:multiLevelType w:val="multilevel"/>
    <w:tmpl w:val="2D34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0114F1"/>
    <w:multiLevelType w:val="multilevel"/>
    <w:tmpl w:val="05DA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780428"/>
    <w:multiLevelType w:val="multilevel"/>
    <w:tmpl w:val="5A9ED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D040A3"/>
    <w:multiLevelType w:val="multilevel"/>
    <w:tmpl w:val="CF68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05471EC"/>
    <w:multiLevelType w:val="multilevel"/>
    <w:tmpl w:val="8F5C5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E920FE"/>
    <w:multiLevelType w:val="multilevel"/>
    <w:tmpl w:val="CB58A5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E744975"/>
    <w:multiLevelType w:val="multilevel"/>
    <w:tmpl w:val="8EE67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242608"/>
    <w:multiLevelType w:val="multilevel"/>
    <w:tmpl w:val="703E7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F57533B"/>
    <w:multiLevelType w:val="multilevel"/>
    <w:tmpl w:val="68E6B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13"/>
  </w:num>
  <w:num w:numId="4">
    <w:abstractNumId w:val="0"/>
  </w:num>
  <w:num w:numId="5">
    <w:abstractNumId w:val="16"/>
  </w:num>
  <w:num w:numId="6">
    <w:abstractNumId w:val="3"/>
  </w:num>
  <w:num w:numId="7">
    <w:abstractNumId w:val="6"/>
  </w:num>
  <w:num w:numId="8">
    <w:abstractNumId w:val="4"/>
  </w:num>
  <w:num w:numId="9">
    <w:abstractNumId w:val="7"/>
  </w:num>
  <w:num w:numId="10">
    <w:abstractNumId w:val="14"/>
  </w:num>
  <w:num w:numId="11">
    <w:abstractNumId w:val="12"/>
  </w:num>
  <w:num w:numId="12">
    <w:abstractNumId w:val="11"/>
  </w:num>
  <w:num w:numId="13">
    <w:abstractNumId w:val="2"/>
  </w:num>
  <w:num w:numId="14">
    <w:abstractNumId w:val="15"/>
  </w:num>
  <w:num w:numId="15">
    <w:abstractNumId w:val="5"/>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22F1"/>
    <w:rsid w:val="001022F1"/>
    <w:rsid w:val="00220DA3"/>
    <w:rsid w:val="002D5E30"/>
    <w:rsid w:val="004D3823"/>
    <w:rsid w:val="00565040"/>
    <w:rsid w:val="007B63C8"/>
    <w:rsid w:val="00B13A3F"/>
    <w:rsid w:val="00CA0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D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022F1"/>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022F1"/>
    <w:rPr>
      <w:b/>
      <w:bCs/>
    </w:rPr>
  </w:style>
  <w:style w:type="character" w:customStyle="1" w:styleId="apple-converted-space">
    <w:name w:val="apple-converted-space"/>
    <w:basedOn w:val="DefaultParagraphFont"/>
    <w:rsid w:val="001022F1"/>
  </w:style>
  <w:style w:type="character" w:styleId="Hyperlink">
    <w:name w:val="Hyperlink"/>
    <w:basedOn w:val="DefaultParagraphFont"/>
    <w:uiPriority w:val="99"/>
    <w:semiHidden/>
    <w:unhideWhenUsed/>
    <w:rsid w:val="001022F1"/>
    <w:rPr>
      <w:color w:val="0000FF"/>
      <w:u w:val="single"/>
    </w:rPr>
  </w:style>
  <w:style w:type="character" w:styleId="Emphasis">
    <w:name w:val="Emphasis"/>
    <w:basedOn w:val="DefaultParagraphFont"/>
    <w:uiPriority w:val="20"/>
    <w:qFormat/>
    <w:rsid w:val="001022F1"/>
    <w:rPr>
      <w:i/>
      <w:iCs/>
    </w:rPr>
  </w:style>
</w:styles>
</file>

<file path=word/webSettings.xml><?xml version="1.0" encoding="utf-8"?>
<w:webSettings xmlns:r="http://schemas.openxmlformats.org/officeDocument/2006/relationships" xmlns:w="http://schemas.openxmlformats.org/wordprocessingml/2006/main">
  <w:divs>
    <w:div w:id="82609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tefcentra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2308</Words>
  <Characters>13157</Characters>
  <Application>Microsoft Office Word</Application>
  <DocSecurity>0</DocSecurity>
  <Lines>109</Lines>
  <Paragraphs>30</Paragraphs>
  <ScaleCrop>false</ScaleCrop>
  <Company>administrator</Company>
  <LinksUpToDate>false</LinksUpToDate>
  <CharactersWithSpaces>15435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4</cp:revision>
  <dcterms:created xsi:type="dcterms:W3CDTF">2012-08-23T10:18:00Z</dcterms:created>
  <dcterms:modified xsi:type="dcterms:W3CDTF">2012-08-23T10:50:00Z</dcterms:modified>
</cp:coreProperties>
</file>