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7967"/>
      </w:tblGrid>
      <w:tr w:rsidR="00930F0A" w:rsidTr="00930F0A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0A" w:rsidRDefault="00930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739775" cy="691515"/>
                  <wp:effectExtent l="19050" t="0" r="3175" b="0"/>
                  <wp:docPr id="2" name="Picture 1" descr="income t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me t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0A" w:rsidRDefault="00930F0A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INCOME TAX EMPLOYEES FEDERATION</w:t>
            </w:r>
          </w:p>
          <w:p w:rsidR="00930F0A" w:rsidRDefault="00930F0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KERALA CIRCLE</w:t>
                </w:r>
              </w:smartTag>
            </w:smartTag>
          </w:p>
          <w:p w:rsidR="00930F0A" w:rsidRDefault="00930F0A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Central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</w:rPr>
                  <w:t>Revenue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Buildings</w:t>
                </w:r>
              </w:smartTag>
            </w:smartTag>
            <w:r>
              <w:rPr>
                <w:b/>
              </w:rPr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</w:rPr>
                  <w:t>I.S.Press</w:t>
                </w:r>
                <w:proofErr w:type="spellEnd"/>
                <w:r>
                  <w:rPr>
                    <w:b/>
                  </w:rPr>
                  <w:t xml:space="preserve"> Road</w:t>
                </w:r>
              </w:smartTag>
              <w:r>
                <w:rPr>
                  <w:b/>
                </w:rPr>
                <w:t xml:space="preserve">, </w:t>
              </w:r>
              <w:smartTag w:uri="urn:schemas-microsoft-com:office:smarttags" w:element="City">
                <w:r>
                  <w:rPr>
                    <w:b/>
                  </w:rPr>
                  <w:t>Kochi</w:t>
                </w:r>
              </w:smartTag>
            </w:smartTag>
            <w:r>
              <w:rPr>
                <w:b/>
              </w:rPr>
              <w:t>-682018.</w:t>
            </w:r>
          </w:p>
          <w:p w:rsidR="00930F0A" w:rsidRDefault="00930F0A">
            <w:pPr>
              <w:jc w:val="center"/>
              <w:rPr>
                <w:b/>
              </w:rPr>
            </w:pPr>
            <w:r>
              <w:rPr>
                <w:b/>
              </w:rPr>
              <w:t>Telephone No.(0484)2795549 Mobile: 08547000555</w:t>
            </w:r>
          </w:p>
          <w:p w:rsidR="00930F0A" w:rsidRDefault="00930F0A">
            <w:pPr>
              <w:jc w:val="center"/>
            </w:pPr>
            <w:r>
              <w:rPr>
                <w:b/>
                <w:u w:val="single"/>
              </w:rPr>
              <w:t>e-mail: itefkera@gmail.com</w:t>
            </w:r>
          </w:p>
          <w:p w:rsidR="00930F0A" w:rsidRDefault="00930F0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Fax No.(0484)2395508</w:t>
            </w:r>
          </w:p>
          <w:p w:rsidR="00930F0A" w:rsidRDefault="0093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Website: itefkerala.com</w:t>
            </w:r>
          </w:p>
        </w:tc>
      </w:tr>
    </w:tbl>
    <w:p w:rsidR="00930F0A" w:rsidRDefault="00930F0A" w:rsidP="00930F0A">
      <w:pPr>
        <w:tabs>
          <w:tab w:val="left" w:pos="1215"/>
        </w:tabs>
        <w:rPr>
          <w:b/>
          <w:u w:val="single"/>
        </w:rPr>
      </w:pPr>
    </w:p>
    <w:p w:rsidR="00930F0A" w:rsidRDefault="00930F0A" w:rsidP="00930F0A">
      <w:pPr>
        <w:tabs>
          <w:tab w:val="left" w:pos="5850"/>
        </w:tabs>
        <w:jc w:val="both"/>
        <w:rPr>
          <w:b/>
        </w:rPr>
      </w:pPr>
      <w:r>
        <w:rPr>
          <w:b/>
        </w:rPr>
        <w:t xml:space="preserve">President:  K. </w:t>
      </w:r>
      <w:proofErr w:type="spellStart"/>
      <w:r>
        <w:rPr>
          <w:b/>
        </w:rPr>
        <w:t>Babu</w:t>
      </w:r>
      <w:proofErr w:type="spellEnd"/>
      <w:r>
        <w:rPr>
          <w:b/>
        </w:rPr>
        <w:t xml:space="preserve"> Thomas                                         </w:t>
      </w:r>
      <w:r>
        <w:rPr>
          <w:b/>
        </w:rPr>
        <w:tab/>
      </w:r>
      <w:r>
        <w:rPr>
          <w:b/>
        </w:rPr>
        <w:tab/>
      </w:r>
      <w:r w:rsidR="007D3B3B">
        <w:rPr>
          <w:b/>
        </w:rPr>
        <w:t xml:space="preserve">         </w:t>
      </w:r>
      <w:r>
        <w:rPr>
          <w:b/>
        </w:rPr>
        <w:t xml:space="preserve">Dated: 2014, </w:t>
      </w:r>
      <w:r w:rsidR="00336562">
        <w:rPr>
          <w:b/>
        </w:rPr>
        <w:t>April</w:t>
      </w:r>
      <w:r>
        <w:rPr>
          <w:b/>
        </w:rPr>
        <w:t xml:space="preserve"> 2</w:t>
      </w:r>
      <w:r w:rsidR="00336562">
        <w:rPr>
          <w:b/>
        </w:rPr>
        <w:t>1</w:t>
      </w:r>
      <w:r>
        <w:rPr>
          <w:b/>
        </w:rPr>
        <w:t>.</w:t>
      </w:r>
    </w:p>
    <w:p w:rsidR="00930F0A" w:rsidRDefault="00930F0A" w:rsidP="00930F0A">
      <w:pPr>
        <w:jc w:val="both"/>
        <w:rPr>
          <w:b/>
        </w:rPr>
      </w:pPr>
      <w:r>
        <w:rPr>
          <w:b/>
        </w:rPr>
        <w:t xml:space="preserve">General Secretary: A. G. </w:t>
      </w:r>
      <w:proofErr w:type="spellStart"/>
      <w:r>
        <w:rPr>
          <w:b/>
        </w:rPr>
        <w:t>Narayan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930F0A" w:rsidRDefault="00930F0A" w:rsidP="00930F0A">
      <w:pPr>
        <w:tabs>
          <w:tab w:val="left" w:pos="1215"/>
        </w:tabs>
        <w:rPr>
          <w:b/>
          <w:u w:val="single"/>
        </w:rPr>
      </w:pPr>
    </w:p>
    <w:p w:rsidR="007D3B3B" w:rsidRDefault="007D3B3B" w:rsidP="00930F0A">
      <w:pPr>
        <w:tabs>
          <w:tab w:val="left" w:pos="1215"/>
        </w:tabs>
        <w:jc w:val="center"/>
        <w:rPr>
          <w:b/>
          <w:bCs/>
          <w:sz w:val="28"/>
          <w:szCs w:val="28"/>
        </w:rPr>
      </w:pPr>
    </w:p>
    <w:p w:rsidR="00930F0A" w:rsidRPr="007D3B3B" w:rsidRDefault="00930F0A" w:rsidP="00930F0A">
      <w:pPr>
        <w:tabs>
          <w:tab w:val="left" w:pos="1215"/>
        </w:tabs>
        <w:jc w:val="center"/>
        <w:rPr>
          <w:b/>
          <w:bCs/>
          <w:sz w:val="28"/>
          <w:szCs w:val="28"/>
        </w:rPr>
      </w:pPr>
      <w:r w:rsidRPr="007D3B3B">
        <w:rPr>
          <w:b/>
          <w:bCs/>
          <w:sz w:val="28"/>
          <w:szCs w:val="28"/>
        </w:rPr>
        <w:t>NOTICE</w:t>
      </w:r>
    </w:p>
    <w:p w:rsidR="00930F0A" w:rsidRDefault="00930F0A" w:rsidP="00930F0A">
      <w:pPr>
        <w:tabs>
          <w:tab w:val="left" w:pos="1215"/>
        </w:tabs>
        <w:jc w:val="center"/>
        <w:rPr>
          <w:bCs/>
        </w:rPr>
      </w:pPr>
    </w:p>
    <w:p w:rsidR="00930F0A" w:rsidRPr="00930F0A" w:rsidRDefault="00930F0A" w:rsidP="00930F0A">
      <w:pPr>
        <w:tabs>
          <w:tab w:val="left" w:pos="1215"/>
        </w:tabs>
        <w:jc w:val="both"/>
      </w:pPr>
      <w:r>
        <w:tab/>
        <w:t xml:space="preserve">Notice is hereby given to all the Secretariat members of the ITEF, Kerala Circle that </w:t>
      </w:r>
      <w:r w:rsidR="005204A0">
        <w:t>a meeting</w:t>
      </w:r>
      <w:r>
        <w:t xml:space="preserve"> of the Secretariat Committee of the ITEF, Kerala Circle will be held in room No.5 of the C R Building, </w:t>
      </w:r>
      <w:r w:rsidRPr="009107C6">
        <w:rPr>
          <w:b/>
        </w:rPr>
        <w:t xml:space="preserve">at </w:t>
      </w:r>
      <w:proofErr w:type="spellStart"/>
      <w:r w:rsidRPr="009107C6">
        <w:rPr>
          <w:b/>
        </w:rPr>
        <w:t>Ernakulam</w:t>
      </w:r>
      <w:proofErr w:type="spellEnd"/>
      <w:r w:rsidRPr="009107C6">
        <w:rPr>
          <w:b/>
        </w:rPr>
        <w:t xml:space="preserve"> on </w:t>
      </w:r>
      <w:r>
        <w:rPr>
          <w:b/>
        </w:rPr>
        <w:t>02-05-2014</w:t>
      </w:r>
      <w:r w:rsidRPr="009107C6">
        <w:rPr>
          <w:b/>
        </w:rPr>
        <w:t xml:space="preserve"> at </w:t>
      </w:r>
      <w:r>
        <w:rPr>
          <w:b/>
        </w:rPr>
        <w:t>10.00</w:t>
      </w:r>
      <w:r w:rsidRPr="009107C6">
        <w:rPr>
          <w:b/>
        </w:rPr>
        <w:t xml:space="preserve"> AM</w:t>
      </w:r>
      <w:r>
        <w:rPr>
          <w:b/>
        </w:rPr>
        <w:t>.</w:t>
      </w:r>
      <w:r>
        <w:t xml:space="preserve">  All JCM members are also required to attend.</w:t>
      </w:r>
    </w:p>
    <w:p w:rsidR="00930F0A" w:rsidRDefault="00930F0A" w:rsidP="00930F0A">
      <w:pPr>
        <w:tabs>
          <w:tab w:val="left" w:pos="1215"/>
        </w:tabs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ab/>
        <w:t>It is also hereby notified that the Executive Committee of Income Tax Employees’ Federation, Kerala Circle shall meet at 11.00 AM on 02-05-2014 in the Conference Hall located at 5</w:t>
      </w:r>
      <w:r>
        <w:rPr>
          <w:bCs/>
          <w:vertAlign w:val="superscript"/>
        </w:rPr>
        <w:t>th</w:t>
      </w:r>
      <w:r>
        <w:rPr>
          <w:bCs/>
        </w:rPr>
        <w:t xml:space="preserve"> Floor of the C R Buildings Kochi. All Secretariat Members, Branch Presidents, Branch Secretaries and JCM members are required to attend. The agenda for the meetings are given hereunder: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1]</w:t>
      </w:r>
      <w:r>
        <w:rPr>
          <w:bCs/>
        </w:rPr>
        <w:tab/>
        <w:t>Welcome Speech.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2]</w:t>
      </w:r>
      <w:r>
        <w:rPr>
          <w:bCs/>
        </w:rPr>
        <w:tab/>
        <w:t>Presidential address.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3]</w:t>
      </w:r>
      <w:r>
        <w:rPr>
          <w:bCs/>
        </w:rPr>
        <w:tab/>
        <w:t>Nation-wide strike on 12 &amp; 13 February – Review.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4]</w:t>
      </w:r>
      <w:r>
        <w:rPr>
          <w:bCs/>
        </w:rPr>
        <w:tab/>
        <w:t xml:space="preserve">Post allocation </w:t>
      </w:r>
      <w:proofErr w:type="spellStart"/>
      <w:r>
        <w:rPr>
          <w:bCs/>
        </w:rPr>
        <w:t>w.r.t</w:t>
      </w:r>
      <w:proofErr w:type="spellEnd"/>
      <w:r>
        <w:rPr>
          <w:bCs/>
        </w:rPr>
        <w:t xml:space="preserve"> cadre restructuring in Kerala.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5]</w:t>
      </w:r>
      <w:r>
        <w:rPr>
          <w:bCs/>
        </w:rPr>
        <w:tab/>
        <w:t xml:space="preserve">Nomination </w:t>
      </w:r>
      <w:r w:rsidR="005204A0">
        <w:rPr>
          <w:bCs/>
        </w:rPr>
        <w:t>to</w:t>
      </w:r>
      <w:r>
        <w:rPr>
          <w:bCs/>
        </w:rPr>
        <w:t xml:space="preserve"> JCA.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6]</w:t>
      </w:r>
      <w:r>
        <w:rPr>
          <w:bCs/>
        </w:rPr>
        <w:tab/>
        <w:t>AGT 2014.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8]</w:t>
      </w:r>
      <w:r>
        <w:rPr>
          <w:bCs/>
        </w:rPr>
        <w:tab/>
        <w:t>Issues relating to Zonal Accounts Offices.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7]</w:t>
      </w:r>
      <w:r>
        <w:rPr>
          <w:bCs/>
        </w:rPr>
        <w:tab/>
        <w:t>Any other matter with the permission of chair.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8]</w:t>
      </w:r>
      <w:r>
        <w:rPr>
          <w:bCs/>
        </w:rPr>
        <w:tab/>
        <w:t>Vote of thanks.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proofErr w:type="spellStart"/>
      <w:proofErr w:type="gramStart"/>
      <w:r>
        <w:rPr>
          <w:bCs/>
        </w:rPr>
        <w:t>Sd</w:t>
      </w:r>
      <w:proofErr w:type="spellEnd"/>
      <w:proofErr w:type="gramEnd"/>
      <w:r>
        <w:rPr>
          <w:bCs/>
        </w:rPr>
        <w:t>/-</w:t>
      </w: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[A. G. </w:t>
      </w:r>
      <w:proofErr w:type="spellStart"/>
      <w:r>
        <w:rPr>
          <w:bCs/>
        </w:rPr>
        <w:t>Narayan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Hari</w:t>
      </w:r>
      <w:proofErr w:type="spellEnd"/>
      <w:r>
        <w:rPr>
          <w:bCs/>
        </w:rPr>
        <w:t>]</w:t>
      </w: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General Secretary.</w:t>
      </w:r>
    </w:p>
    <w:p w:rsidR="00930F0A" w:rsidRDefault="00930F0A" w:rsidP="00930F0A">
      <w:pPr>
        <w:tabs>
          <w:tab w:val="left" w:pos="1215"/>
        </w:tabs>
        <w:rPr>
          <w:bCs/>
        </w:rPr>
      </w:pPr>
    </w:p>
    <w:p w:rsidR="00930F0A" w:rsidRDefault="00930F0A" w:rsidP="00930F0A">
      <w:pPr>
        <w:tabs>
          <w:tab w:val="left" w:pos="1215"/>
        </w:tabs>
        <w:ind w:left="720" w:hanging="720"/>
        <w:rPr>
          <w:bCs/>
        </w:rPr>
      </w:pP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930F0A" w:rsidRDefault="00930F0A" w:rsidP="00505AF4">
      <w:pPr>
        <w:tabs>
          <w:tab w:val="left" w:pos="1215"/>
        </w:tabs>
      </w:pPr>
    </w:p>
    <w:sectPr w:rsidR="00930F0A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5C"/>
    <w:multiLevelType w:val="hybridMultilevel"/>
    <w:tmpl w:val="10B8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276DB"/>
    <w:multiLevelType w:val="hybridMultilevel"/>
    <w:tmpl w:val="10B8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A617F"/>
    <w:multiLevelType w:val="hybridMultilevel"/>
    <w:tmpl w:val="73B69666"/>
    <w:lvl w:ilvl="0" w:tplc="3550C3F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2782A"/>
    <w:multiLevelType w:val="hybridMultilevel"/>
    <w:tmpl w:val="97BEDE84"/>
    <w:lvl w:ilvl="0" w:tplc="13C6D15E">
      <w:start w:val="1"/>
      <w:numFmt w:val="upperLetter"/>
      <w:lvlText w:val="(%1."/>
      <w:lvlJc w:val="left"/>
      <w:pPr>
        <w:ind w:left="5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480" w:hanging="360"/>
      </w:pPr>
    </w:lvl>
    <w:lvl w:ilvl="2" w:tplc="4009001B" w:tentative="1">
      <w:start w:val="1"/>
      <w:numFmt w:val="lowerRoman"/>
      <w:lvlText w:val="%3."/>
      <w:lvlJc w:val="right"/>
      <w:pPr>
        <w:ind w:left="7200" w:hanging="180"/>
      </w:pPr>
    </w:lvl>
    <w:lvl w:ilvl="3" w:tplc="4009000F" w:tentative="1">
      <w:start w:val="1"/>
      <w:numFmt w:val="decimal"/>
      <w:lvlText w:val="%4."/>
      <w:lvlJc w:val="left"/>
      <w:pPr>
        <w:ind w:left="7920" w:hanging="360"/>
      </w:pPr>
    </w:lvl>
    <w:lvl w:ilvl="4" w:tplc="40090019" w:tentative="1">
      <w:start w:val="1"/>
      <w:numFmt w:val="lowerLetter"/>
      <w:lvlText w:val="%5."/>
      <w:lvlJc w:val="left"/>
      <w:pPr>
        <w:ind w:left="8640" w:hanging="360"/>
      </w:pPr>
    </w:lvl>
    <w:lvl w:ilvl="5" w:tplc="4009001B" w:tentative="1">
      <w:start w:val="1"/>
      <w:numFmt w:val="lowerRoman"/>
      <w:lvlText w:val="%6."/>
      <w:lvlJc w:val="right"/>
      <w:pPr>
        <w:ind w:left="9360" w:hanging="180"/>
      </w:pPr>
    </w:lvl>
    <w:lvl w:ilvl="6" w:tplc="4009000F" w:tentative="1">
      <w:start w:val="1"/>
      <w:numFmt w:val="decimal"/>
      <w:lvlText w:val="%7."/>
      <w:lvlJc w:val="left"/>
      <w:pPr>
        <w:ind w:left="10080" w:hanging="360"/>
      </w:pPr>
    </w:lvl>
    <w:lvl w:ilvl="7" w:tplc="40090019" w:tentative="1">
      <w:start w:val="1"/>
      <w:numFmt w:val="lowerLetter"/>
      <w:lvlText w:val="%8."/>
      <w:lvlJc w:val="left"/>
      <w:pPr>
        <w:ind w:left="10800" w:hanging="360"/>
      </w:pPr>
    </w:lvl>
    <w:lvl w:ilvl="8" w:tplc="40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3A62"/>
    <w:rsid w:val="0014488D"/>
    <w:rsid w:val="001F0A65"/>
    <w:rsid w:val="00220DA3"/>
    <w:rsid w:val="002E39CA"/>
    <w:rsid w:val="00336562"/>
    <w:rsid w:val="00387FBA"/>
    <w:rsid w:val="00505AF4"/>
    <w:rsid w:val="00515C62"/>
    <w:rsid w:val="005204A0"/>
    <w:rsid w:val="00667CE5"/>
    <w:rsid w:val="006737E3"/>
    <w:rsid w:val="007D3B3B"/>
    <w:rsid w:val="00810E9F"/>
    <w:rsid w:val="00826D77"/>
    <w:rsid w:val="0093051E"/>
    <w:rsid w:val="00930F0A"/>
    <w:rsid w:val="00A131CC"/>
    <w:rsid w:val="00AD6ED1"/>
    <w:rsid w:val="00D93A62"/>
    <w:rsid w:val="00DB03AD"/>
    <w:rsid w:val="00D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6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ITEF</dc:creator>
  <cp:lastModifiedBy>www</cp:lastModifiedBy>
  <cp:revision>3</cp:revision>
  <dcterms:created xsi:type="dcterms:W3CDTF">2014-04-29T07:06:00Z</dcterms:created>
  <dcterms:modified xsi:type="dcterms:W3CDTF">2014-04-29T07:06:00Z</dcterms:modified>
</cp:coreProperties>
</file>